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C9" w:rsidRPr="00ED0A30" w:rsidRDefault="00CC29C9" w:rsidP="001B2DBB">
      <w:pPr>
        <w:ind w:left="-567" w:right="-142"/>
        <w:jc w:val="right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>Obrazac</w:t>
      </w:r>
      <w:r w:rsidR="00752559"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 xml:space="preserve"> 4. </w:t>
      </w:r>
    </w:p>
    <w:p w:rsidR="00CC29C9" w:rsidRPr="001B2DBB" w:rsidRDefault="00CC29C9" w:rsidP="001B2DBB">
      <w:pPr>
        <w:ind w:left="-927" w:right="-142"/>
        <w:jc w:val="center"/>
        <w:rPr>
          <w:rFonts w:ascii="Times New Roman" w:hAnsi="Times New Roman"/>
          <w:sz w:val="20"/>
          <w:lang w:val="hr-HR"/>
        </w:rPr>
      </w:pPr>
      <w:r w:rsidRPr="001B2DBB">
        <w:rPr>
          <w:rFonts w:ascii="Times New Roman" w:hAnsi="Times New Roman"/>
          <w:sz w:val="20"/>
          <w:lang w:val="hr-HR"/>
        </w:rPr>
        <w:t>IZJAVA</w:t>
      </w:r>
    </w:p>
    <w:p w:rsidR="001B2DBB" w:rsidRPr="001B2DBB" w:rsidRDefault="001B2DBB" w:rsidP="001B2DBB">
      <w:pPr>
        <w:ind w:left="-927" w:right="-142"/>
        <w:jc w:val="center"/>
        <w:rPr>
          <w:rFonts w:ascii="Times New Roman" w:hAnsi="Times New Roman"/>
          <w:sz w:val="20"/>
          <w:lang w:val="hr-HR"/>
        </w:rPr>
      </w:pPr>
      <w:bookmarkStart w:id="0" w:name="_GoBack"/>
      <w:bookmarkEnd w:id="0"/>
      <w:r w:rsidRPr="001B2DBB">
        <w:rPr>
          <w:rFonts w:ascii="Times New Roman" w:hAnsi="Times New Roman"/>
          <w:sz w:val="20"/>
          <w:lang w:val="hr-HR"/>
        </w:rPr>
        <w:t xml:space="preserve">o </w:t>
      </w:r>
      <w:r w:rsidRPr="001B2DBB">
        <w:rPr>
          <w:rFonts w:ascii="Times New Roman" w:hAnsi="Times New Roman"/>
          <w:sz w:val="20"/>
          <w:lang w:val="hr-HR"/>
        </w:rPr>
        <w:t>vlasničkoj strukturi i razvrstavanju</w:t>
      </w:r>
    </w:p>
    <w:p w:rsidR="001B2DBB" w:rsidRDefault="001B2DBB" w:rsidP="00CC29C9">
      <w:pPr>
        <w:spacing w:after="200" w:line="276" w:lineRule="auto"/>
        <w:ind w:left="-567" w:right="-142"/>
        <w:jc w:val="center"/>
        <w:rPr>
          <w:rFonts w:ascii="Times New Roman" w:eastAsia="Calibri" w:hAnsi="Times New Roman"/>
          <w:b/>
          <w:sz w:val="20"/>
          <w:lang w:val="hr-HR"/>
        </w:rPr>
      </w:pPr>
    </w:p>
    <w:p w:rsidR="001B2DBB" w:rsidRPr="00ED0A30" w:rsidRDefault="001B2DBB" w:rsidP="00CC29C9">
      <w:pPr>
        <w:spacing w:after="200" w:line="276" w:lineRule="auto"/>
        <w:ind w:left="-567" w:right="-142"/>
        <w:jc w:val="center"/>
        <w:rPr>
          <w:rFonts w:ascii="Times New Roman" w:eastAsia="Calibri" w:hAnsi="Times New Roman"/>
          <w:b/>
          <w:sz w:val="20"/>
          <w:lang w:val="hr-HR"/>
        </w:rPr>
      </w:pPr>
    </w:p>
    <w:p w:rsidR="00ED0A30" w:rsidRPr="00ED0A30" w:rsidRDefault="00ED0A30" w:rsidP="00ED0A30">
      <w:pPr>
        <w:pStyle w:val="Bezproreda"/>
        <w:rPr>
          <w:rFonts w:ascii="Times New Roman" w:eastAsia="Calibri" w:hAnsi="Times New Roman"/>
          <w:sz w:val="20"/>
          <w:lang w:val="hr-HR"/>
        </w:rPr>
      </w:pPr>
      <w:r w:rsidRPr="00ED0A30">
        <w:rPr>
          <w:rFonts w:ascii="Times New Roman" w:eastAsia="Calibri" w:hAnsi="Times New Roman"/>
          <w:sz w:val="20"/>
          <w:lang w:val="hr-HR"/>
        </w:rPr>
        <w:t>K</w:t>
      </w:r>
      <w:r w:rsidR="00CC29C9" w:rsidRPr="00ED0A30">
        <w:rPr>
          <w:rFonts w:ascii="Times New Roman" w:eastAsia="Calibri" w:hAnsi="Times New Roman"/>
          <w:sz w:val="20"/>
          <w:lang w:val="hr-HR"/>
        </w:rPr>
        <w:t>ojom</w:t>
      </w:r>
      <w:r>
        <w:rPr>
          <w:rFonts w:ascii="Times New Roman" w:eastAsia="Calibri" w:hAnsi="Times New Roman"/>
          <w:sz w:val="20"/>
          <w:lang w:val="hr-HR"/>
        </w:rPr>
        <w:t xml:space="preserve">  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ja  ______</w:t>
      </w:r>
      <w:r w:rsidRPr="00ED0A30">
        <w:rPr>
          <w:rFonts w:ascii="Times New Roman" w:eastAsia="Calibri" w:hAnsi="Times New Roman"/>
          <w:sz w:val="20"/>
          <w:lang w:val="hr-HR"/>
        </w:rPr>
        <w:t>______________________</w:t>
      </w:r>
      <w:r>
        <w:rPr>
          <w:rFonts w:ascii="Times New Roman" w:eastAsia="Calibri" w:hAnsi="Times New Roman"/>
          <w:sz w:val="20"/>
          <w:lang w:val="hr-HR"/>
        </w:rPr>
        <w:t>_____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iz</w:t>
      </w:r>
      <w:r w:rsidRPr="00ED0A30">
        <w:rPr>
          <w:rFonts w:ascii="Times New Roman" w:eastAsia="Calibri" w:hAnsi="Times New Roman"/>
          <w:sz w:val="20"/>
          <w:lang w:val="hr-HR"/>
        </w:rPr>
        <w:t>______________________________</w:t>
      </w:r>
      <w:r>
        <w:rPr>
          <w:rFonts w:ascii="Times New Roman" w:eastAsia="Calibri" w:hAnsi="Times New Roman"/>
          <w:sz w:val="20"/>
          <w:lang w:val="hr-HR"/>
        </w:rPr>
        <w:t>___________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    </w:t>
      </w:r>
    </w:p>
    <w:p w:rsidR="00CC29C9" w:rsidRPr="00ED0A30" w:rsidRDefault="00ED0A30" w:rsidP="00ED0A30">
      <w:pPr>
        <w:pStyle w:val="Bezproreda"/>
        <w:rPr>
          <w:rFonts w:ascii="Times New Roman" w:eastAsia="Calibri" w:hAnsi="Times New Roman"/>
          <w:sz w:val="16"/>
          <w:szCs w:val="16"/>
          <w:lang w:val="hr-HR"/>
        </w:rPr>
      </w:pP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   </w:t>
      </w:r>
      <w:r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</w:t>
      </w: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 xml:space="preserve">(ime i prezime)                                                                   </w:t>
      </w: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(adresa)</w:t>
      </w:r>
    </w:p>
    <w:p w:rsidR="00ED0A30" w:rsidRPr="00ED0A30" w:rsidRDefault="00ED0A30" w:rsidP="00ED0A30">
      <w:pPr>
        <w:pStyle w:val="Bezproreda"/>
        <w:rPr>
          <w:rFonts w:ascii="Times New Roman" w:eastAsia="Calibri" w:hAnsi="Times New Roman"/>
          <w:sz w:val="20"/>
          <w:lang w:val="hr-HR"/>
        </w:rPr>
      </w:pPr>
    </w:p>
    <w:p w:rsidR="00ED0A30" w:rsidRDefault="00CC29C9" w:rsidP="00ED0A30">
      <w:pPr>
        <w:autoSpaceDE w:val="0"/>
        <w:autoSpaceDN w:val="0"/>
        <w:adjustRightInd w:val="0"/>
        <w:spacing w:after="200" w:line="276" w:lineRule="auto"/>
        <w:ind w:left="-567" w:right="-142"/>
        <w:rPr>
          <w:rFonts w:ascii="Times New Roman" w:eastAsia="Calibri" w:hAnsi="Times New Roman"/>
          <w:sz w:val="20"/>
          <w:lang w:val="hr-HR"/>
        </w:rPr>
      </w:pPr>
      <w:r w:rsidRPr="00ED0A30">
        <w:rPr>
          <w:rFonts w:ascii="Times New Roman" w:eastAsia="Calibri" w:hAnsi="Times New Roman"/>
          <w:sz w:val="20"/>
          <w:lang w:val="hr-HR"/>
        </w:rPr>
        <w:t xml:space="preserve">kao ovlaštena osoba za zastupanje </w:t>
      </w:r>
      <w:r w:rsidR="00D90CCD">
        <w:rPr>
          <w:rFonts w:ascii="Times New Roman" w:eastAsia="Calibri" w:hAnsi="Times New Roman"/>
          <w:sz w:val="20"/>
          <w:lang w:val="hr-HR"/>
        </w:rPr>
        <w:t>Podnositelja zahtjeva/korisnika</w:t>
      </w:r>
    </w:p>
    <w:p w:rsidR="00ED0A30" w:rsidRDefault="00ED0A30" w:rsidP="00ED0A30">
      <w:pPr>
        <w:pStyle w:val="Bezproreda"/>
        <w:rPr>
          <w:rFonts w:eastAsia="Calibri"/>
          <w:lang w:val="hr-HR"/>
        </w:rPr>
      </w:pPr>
      <w:r>
        <w:rPr>
          <w:rFonts w:eastAsia="Calibri"/>
          <w:lang w:val="hr-HR"/>
        </w:rPr>
        <w:t>___________________________________________________________________</w:t>
      </w:r>
    </w:p>
    <w:p w:rsidR="00CC29C9" w:rsidRPr="00ED0A30" w:rsidRDefault="00ED0A30" w:rsidP="00ED0A30">
      <w:pPr>
        <w:pStyle w:val="Bezproreda"/>
        <w:rPr>
          <w:rFonts w:ascii="Times New Roman" w:eastAsia="Calibri" w:hAnsi="Times New Roman"/>
          <w:sz w:val="16"/>
          <w:szCs w:val="16"/>
          <w:lang w:val="hr-HR"/>
        </w:rPr>
      </w:pP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                                                      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>(naziv, sjedište i OIB Korisnika)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pod punom kaznenom i materijalnom odgovornošću izjavljujem:</w:t>
      </w:r>
    </w:p>
    <w:p w:rsidR="00CC29C9" w:rsidRPr="00ED0A30" w:rsidRDefault="00CC29C9" w:rsidP="00CC29C9">
      <w:pPr>
        <w:ind w:left="-567" w:right="-142"/>
        <w:jc w:val="center"/>
        <w:rPr>
          <w:rFonts w:ascii="Times New Roman" w:hAnsi="Times New Roman"/>
          <w:b/>
          <w:sz w:val="20"/>
          <w:lang w:val="hr-HR"/>
        </w:rPr>
      </w:pPr>
    </w:p>
    <w:p w:rsidR="00CC29C9" w:rsidRPr="00ED0A30" w:rsidRDefault="00CC29C9" w:rsidP="00CC29C9">
      <w:pPr>
        <w:ind w:left="-567" w:right="-142"/>
        <w:jc w:val="center"/>
        <w:rPr>
          <w:rFonts w:ascii="Times New Roman" w:hAnsi="Times New Roman"/>
          <w:b/>
          <w:sz w:val="20"/>
          <w:lang w:val="hr-HR"/>
        </w:rPr>
      </w:pPr>
    </w:p>
    <w:p w:rsidR="00CC29C9" w:rsidRPr="00ED0A30" w:rsidRDefault="00CC29C9" w:rsidP="00CC29C9">
      <w:pPr>
        <w:numPr>
          <w:ilvl w:val="0"/>
          <w:numId w:val="1"/>
        </w:num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da Korisnik u vlasničkoj i/ili osnivačkoj strukturi nema udjela Republike Hrvatske, jedinice područne (regionalne) samouprave ili Grada Nove Gradiške te pravnih osoba čiji je vlasnik i/ili osnivač Republika Hrvatska, jedinica područne (regionalne) samouprave ili Grad Nova Gradiška;</w:t>
      </w:r>
    </w:p>
    <w:p w:rsidR="00CC29C9" w:rsidRPr="00ED0A30" w:rsidRDefault="00CC29C9" w:rsidP="00CC29C9">
      <w:pPr>
        <w:numPr>
          <w:ilvl w:val="0"/>
          <w:numId w:val="1"/>
        </w:num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da je Korisnik subjekt malog gospodarstva (mikro/malo) definiran Zakonom o poticanju razvoja malog gospodarstva („Narodne novine“, broj 29/02,  63/07,  53/12,  56/13  i 121/16) i Preporuci Europske komisije 2003/361/EC od 06.05.2003. uz odgovarajuću primjenu definicije malih i srednjih poduzeća dane  u Prilogu I. Uredbe komisije (EU) br. 651/2014 od 17. lipnja 2014. o ocjenjivanju određenih kategorija potpora spojivima s unutarnjim tržištem u primjeni članaka 107. i 108. Ugovora (SL EU L 187, 26.06.2014. str.1).</w:t>
      </w: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i/>
          <w:sz w:val="20"/>
          <w:u w:val="single"/>
          <w:lang w:val="hr-HR"/>
        </w:rPr>
        <w:t xml:space="preserve"> NAPOMENA:</w:t>
      </w:r>
      <w:r w:rsidRPr="00ED0A30">
        <w:rPr>
          <w:rFonts w:ascii="Times New Roman" w:hAnsi="Times New Roman"/>
          <w:i/>
          <w:sz w:val="20"/>
          <w:u w:val="single"/>
          <w:lang w:val="hr-HR"/>
        </w:rPr>
        <w:br/>
      </w:r>
      <w:r w:rsidRPr="00ED0A30">
        <w:rPr>
          <w:rFonts w:ascii="Times New Roman" w:hAnsi="Times New Roman"/>
          <w:sz w:val="20"/>
          <w:lang w:val="hr-HR"/>
        </w:rPr>
        <w:t>Pojmom „partnerski i povezani subjekti“ smatraju se subjekti koji su u bilo kojem od sljedećih odnosa: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a) jedan subjekt ima većinu glasačkih prava dioničara ili članova u drugom subjektu;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b) jedan subjekt ima pravo imenovati ili smijeniti većinu članova upravnog, upravljačkog ili nadzornog tijela drugog subjekta;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c) jedan subjekt ima pravo ostvarivati vladajući utjecaj na drugi subjekt prema ugovoru sklopljenom s tim subjektom ili prema odredbi statuta ili društvenog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ugovora tog subjekta;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d) jedan subjekt koji je dioničar ili član u drugom subjektu kontrolira samo u skladu s dogovorom s drugim dioničarima ili članovima tog subjekta, većinu glasačkih prava dioničara ili glasačkih prava članova u tom subjektu.</w:t>
      </w:r>
    </w:p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CC29C9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C457CC" w:rsidRDefault="00C457CC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C457CC" w:rsidRPr="00ED0A30" w:rsidRDefault="00C457CC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2414"/>
        <w:gridCol w:w="3307"/>
      </w:tblGrid>
      <w:tr w:rsidR="00CC29C9" w:rsidRPr="00ED0A30" w:rsidTr="00765744">
        <w:tc>
          <w:tcPr>
            <w:tcW w:w="4664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Nova Gradiška</w:t>
            </w:r>
            <w:proofErr w:type="gramStart"/>
            <w:r w:rsidRPr="00ED0A30">
              <w:rPr>
                <w:rFonts w:ascii="Times New Roman" w:hAnsi="Times New Roman"/>
                <w:sz w:val="20"/>
              </w:rPr>
              <w:t>,_</w:t>
            </w:r>
            <w:proofErr w:type="gramEnd"/>
            <w:r w:rsidR="00A40FCD">
              <w:rPr>
                <w:rFonts w:ascii="Times New Roman" w:hAnsi="Times New Roman"/>
                <w:sz w:val="20"/>
              </w:rPr>
              <w:t>___________.2025</w:t>
            </w:r>
            <w:r w:rsidRPr="00ED0A3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65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M.P.</w:t>
            </w:r>
          </w:p>
        </w:tc>
        <w:tc>
          <w:tcPr>
            <w:tcW w:w="4665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____________________</w:t>
            </w:r>
          </w:p>
          <w:p w:rsidR="00CC29C9" w:rsidRPr="00ED0A30" w:rsidRDefault="0075255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D0A30">
              <w:rPr>
                <w:rFonts w:ascii="Times New Roman" w:hAnsi="Times New Roman"/>
                <w:sz w:val="20"/>
                <w:lang w:eastAsia="hr-HR"/>
              </w:rPr>
              <w:t>(</w:t>
            </w:r>
            <w:proofErr w:type="spellStart"/>
            <w:r w:rsidRPr="00ED0A30">
              <w:rPr>
                <w:rFonts w:ascii="Times New Roman" w:hAnsi="Times New Roman"/>
                <w:sz w:val="20"/>
                <w:lang w:eastAsia="hr-HR"/>
              </w:rPr>
              <w:t>potpis</w:t>
            </w:r>
            <w:proofErr w:type="spellEnd"/>
            <w:r w:rsidRPr="00ED0A30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proofErr w:type="spellStart"/>
            <w:r w:rsidRPr="00ED0A30">
              <w:rPr>
                <w:rFonts w:ascii="Times New Roman" w:hAnsi="Times New Roman"/>
                <w:sz w:val="20"/>
                <w:lang w:eastAsia="hr-HR"/>
              </w:rPr>
              <w:t>odgovorne</w:t>
            </w:r>
            <w:proofErr w:type="spellEnd"/>
            <w:r w:rsidRPr="00ED0A30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proofErr w:type="spellStart"/>
            <w:r w:rsidR="00CC29C9" w:rsidRPr="00ED0A30">
              <w:rPr>
                <w:rFonts w:ascii="Times New Roman" w:hAnsi="Times New Roman"/>
                <w:sz w:val="20"/>
                <w:lang w:eastAsia="hr-HR"/>
              </w:rPr>
              <w:t>osobe</w:t>
            </w:r>
            <w:proofErr w:type="spellEnd"/>
            <w:r w:rsidR="00CC29C9" w:rsidRPr="00ED0A30">
              <w:rPr>
                <w:rFonts w:ascii="Times New Roman" w:hAnsi="Times New Roman"/>
                <w:sz w:val="20"/>
                <w:lang w:eastAsia="hr-HR"/>
              </w:rPr>
              <w:t>)</w:t>
            </w: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607C10" w:rsidRPr="00ED0A30" w:rsidRDefault="00607C10">
      <w:pPr>
        <w:rPr>
          <w:sz w:val="20"/>
        </w:rPr>
      </w:pPr>
    </w:p>
    <w:sectPr w:rsidR="00607C10" w:rsidRPr="00ED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1C"/>
    <w:rsid w:val="001B2DBB"/>
    <w:rsid w:val="002176B2"/>
    <w:rsid w:val="0026726E"/>
    <w:rsid w:val="0042601C"/>
    <w:rsid w:val="00607C10"/>
    <w:rsid w:val="00752559"/>
    <w:rsid w:val="00A40FCD"/>
    <w:rsid w:val="00C457CC"/>
    <w:rsid w:val="00CC29C9"/>
    <w:rsid w:val="00D90CCD"/>
    <w:rsid w:val="00E579B1"/>
    <w:rsid w:val="00EB4785"/>
    <w:rsid w:val="00ED0A30"/>
    <w:rsid w:val="00E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D0A3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D0A3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13</cp:revision>
  <cp:lastPrinted>2025-05-06T10:29:00Z</cp:lastPrinted>
  <dcterms:created xsi:type="dcterms:W3CDTF">2023-10-17T07:25:00Z</dcterms:created>
  <dcterms:modified xsi:type="dcterms:W3CDTF">2025-05-06T10:30:00Z</dcterms:modified>
</cp:coreProperties>
</file>