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BE" w:rsidRPr="00FD71BE" w:rsidRDefault="00FD71BE" w:rsidP="00FD71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71B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1B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1B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1BE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1B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1B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1BE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1B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1BE">
        <w:rPr>
          <w:rFonts w:ascii="Times New Roman" w:hAnsi="Times New Roman" w:cs="Times New Roman"/>
          <w:b/>
          <w:sz w:val="24"/>
          <w:szCs w:val="24"/>
        </w:rPr>
        <w:t>G</w:t>
      </w:r>
    </w:p>
    <w:p w:rsidR="006B72B2" w:rsidRPr="009E6770" w:rsidRDefault="006B72B2" w:rsidP="006B72B2">
      <w:pPr>
        <w:jc w:val="both"/>
        <w:rPr>
          <w:rFonts w:ascii="Times New Roman" w:hAnsi="Times New Roman" w:cs="Times New Roman"/>
          <w:sz w:val="24"/>
          <w:szCs w:val="24"/>
        </w:rPr>
      </w:pPr>
      <w:r w:rsidRPr="009E6770">
        <w:rPr>
          <w:rFonts w:ascii="Times New Roman" w:hAnsi="Times New Roman" w:cs="Times New Roman"/>
          <w:sz w:val="24"/>
          <w:szCs w:val="24"/>
        </w:rPr>
        <w:t>Na temelju članka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70">
        <w:rPr>
          <w:rFonts w:ascii="Times New Roman" w:hAnsi="Times New Roman" w:cs="Times New Roman"/>
          <w:sz w:val="24"/>
          <w:szCs w:val="24"/>
        </w:rPr>
        <w:t>a Zakona o porezu na dohoda</w:t>
      </w:r>
      <w:r>
        <w:rPr>
          <w:rFonts w:ascii="Times New Roman" w:hAnsi="Times New Roman" w:cs="Times New Roman"/>
          <w:sz w:val="24"/>
          <w:szCs w:val="24"/>
        </w:rPr>
        <w:t>k ("Narodne novine" broj 115/16</w:t>
      </w:r>
      <w:r w:rsidRPr="009E6770">
        <w:rPr>
          <w:rFonts w:ascii="Times New Roman" w:hAnsi="Times New Roman" w:cs="Times New Roman"/>
          <w:sz w:val="24"/>
          <w:szCs w:val="24"/>
        </w:rPr>
        <w:t xml:space="preserve">, 106/18, </w:t>
      </w:r>
      <w:r w:rsidR="000A1918">
        <w:rPr>
          <w:rFonts w:ascii="Times New Roman" w:hAnsi="Times New Roman" w:cs="Times New Roman"/>
          <w:sz w:val="24"/>
          <w:szCs w:val="24"/>
        </w:rPr>
        <w:t>121/19, 32/20, 138/20, 151/22, 114/23, 152/24</w:t>
      </w:r>
      <w:r w:rsidRPr="009E6770">
        <w:rPr>
          <w:rFonts w:ascii="Times New Roman" w:hAnsi="Times New Roman" w:cs="Times New Roman"/>
          <w:sz w:val="24"/>
          <w:szCs w:val="24"/>
        </w:rPr>
        <w:t xml:space="preserve">) i članka 34. stavak 1. </w:t>
      </w:r>
      <w:r w:rsidR="000A1918">
        <w:rPr>
          <w:rFonts w:ascii="Times New Roman" w:hAnsi="Times New Roman" w:cs="Times New Roman"/>
          <w:sz w:val="24"/>
          <w:szCs w:val="24"/>
        </w:rPr>
        <w:t>podstavak</w:t>
      </w:r>
      <w:r w:rsidRPr="009E6770">
        <w:rPr>
          <w:rFonts w:ascii="Times New Roman" w:hAnsi="Times New Roman" w:cs="Times New Roman"/>
          <w:sz w:val="24"/>
          <w:szCs w:val="24"/>
        </w:rPr>
        <w:t xml:space="preserve"> 2. Statuta Grada Nova Gradiška – pročišćeni tekst (Novogradiški glasnik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Pr="009E6770">
        <w:rPr>
          <w:rFonts w:ascii="Times New Roman" w:hAnsi="Times New Roman" w:cs="Times New Roman"/>
          <w:sz w:val="24"/>
          <w:szCs w:val="24"/>
        </w:rPr>
        <w:t xml:space="preserve">7/22), Gradsko vijeće Grada Nova Gradiška na </w:t>
      </w:r>
      <w:r w:rsidR="000A1918">
        <w:rPr>
          <w:rFonts w:ascii="Times New Roman" w:hAnsi="Times New Roman" w:cs="Times New Roman"/>
          <w:sz w:val="24"/>
          <w:szCs w:val="24"/>
        </w:rPr>
        <w:t>___________</w:t>
      </w:r>
      <w:r w:rsidRPr="009E6770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0A1918">
        <w:rPr>
          <w:rFonts w:ascii="Times New Roman" w:hAnsi="Times New Roman" w:cs="Times New Roman"/>
          <w:sz w:val="24"/>
          <w:szCs w:val="24"/>
        </w:rPr>
        <w:t>__________2025</w:t>
      </w:r>
      <w:r w:rsidRPr="009E6770">
        <w:rPr>
          <w:rFonts w:ascii="Times New Roman" w:hAnsi="Times New Roman" w:cs="Times New Roman"/>
          <w:sz w:val="24"/>
          <w:szCs w:val="24"/>
        </w:rPr>
        <w:t>. donijelo je</w:t>
      </w:r>
    </w:p>
    <w:p w:rsidR="006B72B2" w:rsidRPr="009E6770" w:rsidRDefault="006B72B2" w:rsidP="006B72B2">
      <w:pPr>
        <w:rPr>
          <w:rFonts w:ascii="Times New Roman" w:hAnsi="Times New Roman" w:cs="Times New Roman"/>
          <w:sz w:val="24"/>
          <w:szCs w:val="24"/>
        </w:rPr>
      </w:pPr>
    </w:p>
    <w:p w:rsidR="006B72B2" w:rsidRDefault="006B72B2" w:rsidP="006B72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70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6B72B2" w:rsidRDefault="006B72B2" w:rsidP="006B72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VISINI POREZNIH STOPA GODIŠNJEG POREZA NA DOHODAK</w:t>
      </w:r>
    </w:p>
    <w:p w:rsidR="006B72B2" w:rsidRPr="009E6770" w:rsidRDefault="006B72B2" w:rsidP="006B72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PODRUČJU GRADA NOVA GRADIŠKA</w:t>
      </w:r>
    </w:p>
    <w:p w:rsidR="006B72B2" w:rsidRPr="009E6770" w:rsidRDefault="006B72B2" w:rsidP="006B7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2B2" w:rsidRPr="009E6770" w:rsidRDefault="006B72B2" w:rsidP="006B7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70">
        <w:rPr>
          <w:rFonts w:ascii="Times New Roman" w:hAnsi="Times New Roman" w:cs="Times New Roman"/>
          <w:sz w:val="24"/>
          <w:szCs w:val="24"/>
        </w:rPr>
        <w:t>Članak 1.</w:t>
      </w:r>
    </w:p>
    <w:p w:rsidR="006B72B2" w:rsidRPr="009E6770" w:rsidRDefault="006B72B2" w:rsidP="006B72B2">
      <w:pPr>
        <w:jc w:val="both"/>
        <w:rPr>
          <w:rFonts w:ascii="Times New Roman" w:hAnsi="Times New Roman" w:cs="Times New Roman"/>
          <w:sz w:val="24"/>
          <w:szCs w:val="24"/>
        </w:rPr>
      </w:pPr>
      <w:r w:rsidRPr="009E6770">
        <w:rPr>
          <w:rFonts w:ascii="Times New Roman" w:hAnsi="Times New Roman" w:cs="Times New Roman"/>
          <w:sz w:val="24"/>
          <w:szCs w:val="24"/>
        </w:rPr>
        <w:t>Ovom Odlukom utvrđuje se visina poreznih stopa godišnjeg poreza na dohodak za</w:t>
      </w:r>
      <w:r>
        <w:rPr>
          <w:rFonts w:ascii="Times New Roman" w:hAnsi="Times New Roman" w:cs="Times New Roman"/>
          <w:sz w:val="24"/>
          <w:szCs w:val="24"/>
        </w:rPr>
        <w:t xml:space="preserve"> porezne obveznike na području G</w:t>
      </w:r>
      <w:r w:rsidRPr="009E6770">
        <w:rPr>
          <w:rFonts w:ascii="Times New Roman" w:hAnsi="Times New Roman" w:cs="Times New Roman"/>
          <w:sz w:val="24"/>
          <w:szCs w:val="24"/>
        </w:rPr>
        <w:t>rada Nova Gradiška.</w:t>
      </w:r>
    </w:p>
    <w:p w:rsidR="006B72B2" w:rsidRPr="009E6770" w:rsidRDefault="006B72B2" w:rsidP="006B7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70">
        <w:rPr>
          <w:rFonts w:ascii="Times New Roman" w:hAnsi="Times New Roman" w:cs="Times New Roman"/>
          <w:sz w:val="24"/>
          <w:szCs w:val="24"/>
        </w:rPr>
        <w:t>Članak 2.</w:t>
      </w:r>
    </w:p>
    <w:p w:rsidR="006B72B2" w:rsidRPr="009E6770" w:rsidRDefault="006B72B2" w:rsidP="006B72B2">
      <w:pPr>
        <w:jc w:val="both"/>
        <w:rPr>
          <w:rFonts w:ascii="Times New Roman" w:hAnsi="Times New Roman" w:cs="Times New Roman"/>
          <w:sz w:val="24"/>
          <w:szCs w:val="24"/>
        </w:rPr>
      </w:pPr>
      <w:r w:rsidRPr="009E6770">
        <w:rPr>
          <w:rFonts w:ascii="Times New Roman" w:hAnsi="Times New Roman" w:cs="Times New Roman"/>
          <w:sz w:val="24"/>
          <w:szCs w:val="24"/>
        </w:rPr>
        <w:t>Porezne stope iz članka 1. ove Odluke utvrđuju se kako slijedi:</w:t>
      </w:r>
    </w:p>
    <w:p w:rsidR="006B72B2" w:rsidRPr="009E6770" w:rsidRDefault="000A1918" w:rsidP="006B7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niža porezna stopa 21</w:t>
      </w:r>
      <w:r w:rsidR="006B72B2" w:rsidRPr="009E6770">
        <w:rPr>
          <w:rFonts w:ascii="Times New Roman" w:hAnsi="Times New Roman" w:cs="Times New Roman"/>
          <w:sz w:val="24"/>
          <w:szCs w:val="24"/>
        </w:rPr>
        <w:t xml:space="preserve"> %,</w:t>
      </w:r>
    </w:p>
    <w:p w:rsidR="006B72B2" w:rsidRPr="000A1918" w:rsidRDefault="000A1918" w:rsidP="006B7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 porezna stopa 31</w:t>
      </w:r>
      <w:r w:rsidR="006B72B2">
        <w:rPr>
          <w:rFonts w:ascii="Times New Roman" w:hAnsi="Times New Roman" w:cs="Times New Roman"/>
          <w:sz w:val="24"/>
          <w:szCs w:val="24"/>
        </w:rPr>
        <w:t xml:space="preserve"> </w:t>
      </w:r>
      <w:r w:rsidR="006B72B2" w:rsidRPr="009E6770">
        <w:rPr>
          <w:rFonts w:ascii="Times New Roman" w:hAnsi="Times New Roman" w:cs="Times New Roman"/>
          <w:sz w:val="24"/>
          <w:szCs w:val="24"/>
        </w:rPr>
        <w:t>%.</w:t>
      </w:r>
    </w:p>
    <w:p w:rsidR="006B72B2" w:rsidRDefault="006B72B2" w:rsidP="006B7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70">
        <w:rPr>
          <w:rFonts w:ascii="Times New Roman" w:hAnsi="Times New Roman" w:cs="Times New Roman"/>
          <w:sz w:val="24"/>
          <w:szCs w:val="24"/>
        </w:rPr>
        <w:t>Članak 3.</w:t>
      </w:r>
    </w:p>
    <w:p w:rsidR="000A1918" w:rsidRDefault="000A1918" w:rsidP="000A1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Odluke, prestaje važiti Odluka o visini poreznih stopa godišnjeg poreza na dohodak na području Grada Nova Gradiška (</w:t>
      </w:r>
      <w:r w:rsidR="00FD71B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FD71B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150/23 i </w:t>
      </w:r>
      <w:r w:rsidR="00FD71B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Novogradiški glasnik</w:t>
      </w:r>
      <w:r w:rsidR="00FD71B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5/23).</w:t>
      </w:r>
    </w:p>
    <w:p w:rsidR="000A1918" w:rsidRPr="009E6770" w:rsidRDefault="000A1918" w:rsidP="000A1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6B72B2" w:rsidRPr="009E6770" w:rsidRDefault="006B72B2" w:rsidP="00FD71BE">
      <w:pPr>
        <w:jc w:val="both"/>
        <w:rPr>
          <w:rFonts w:ascii="Times New Roman" w:hAnsi="Times New Roman" w:cs="Times New Roman"/>
          <w:sz w:val="24"/>
          <w:szCs w:val="24"/>
        </w:rPr>
      </w:pPr>
      <w:r w:rsidRPr="009E6770">
        <w:rPr>
          <w:rFonts w:ascii="Times New Roman" w:hAnsi="Times New Roman" w:cs="Times New Roman"/>
          <w:sz w:val="24"/>
          <w:szCs w:val="24"/>
        </w:rPr>
        <w:t>Ova Odluka objavit će se u „Narodnim novinama“ i „Novogradiškom glasniku“, a stupa na snagu 1.</w:t>
      </w:r>
      <w:r w:rsidR="000A1918">
        <w:rPr>
          <w:rFonts w:ascii="Times New Roman" w:hAnsi="Times New Roman" w:cs="Times New Roman"/>
          <w:sz w:val="24"/>
          <w:szCs w:val="24"/>
        </w:rPr>
        <w:t>ožujka 2025</w:t>
      </w:r>
      <w:r w:rsidRPr="009E6770">
        <w:rPr>
          <w:rFonts w:ascii="Times New Roman" w:hAnsi="Times New Roman" w:cs="Times New Roman"/>
          <w:sz w:val="24"/>
          <w:szCs w:val="24"/>
        </w:rPr>
        <w:t>.</w:t>
      </w:r>
    </w:p>
    <w:p w:rsidR="000A1918" w:rsidRDefault="000A1918" w:rsidP="000A1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0A1918" w:rsidRDefault="000A1918" w:rsidP="000A1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</w:t>
      </w:r>
    </w:p>
    <w:p w:rsidR="000A1918" w:rsidRDefault="000A1918" w:rsidP="000A1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NOVA GRADIŠKA </w:t>
      </w:r>
    </w:p>
    <w:p w:rsidR="000A1918" w:rsidRDefault="000A1918" w:rsidP="000A1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</w:t>
      </w:r>
    </w:p>
    <w:p w:rsidR="000A1918" w:rsidRDefault="000A1918" w:rsidP="000A1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1918" w:rsidRDefault="000A1918" w:rsidP="000A1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918" w:rsidRDefault="000A1918" w:rsidP="000A1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0A1918" w:rsidRDefault="000A1918" w:rsidP="000A19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A1918" w:rsidRPr="006C02B2" w:rsidRDefault="000A1918" w:rsidP="000A1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Gradiška, _______ 2025.</w:t>
      </w:r>
    </w:p>
    <w:p w:rsidR="000A1918" w:rsidRPr="00FD71BE" w:rsidRDefault="000A1918" w:rsidP="000A1918">
      <w:pPr>
        <w:rPr>
          <w:rFonts w:ascii="Times New Roman" w:hAnsi="Times New Roman" w:cs="Times New Roman"/>
          <w:sz w:val="24"/>
          <w:szCs w:val="24"/>
        </w:rPr>
      </w:pPr>
      <w:r w:rsidRPr="00E30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30213">
        <w:rPr>
          <w:rFonts w:ascii="Times New Roman" w:hAnsi="Times New Roman" w:cs="Times New Roman"/>
          <w:sz w:val="24"/>
          <w:szCs w:val="24"/>
        </w:rPr>
        <w:t xml:space="preserve"> </w:t>
      </w:r>
      <w:r w:rsidR="00FD71BE">
        <w:t xml:space="preserve">    </w:t>
      </w:r>
    </w:p>
    <w:p w:rsidR="000A1918" w:rsidRPr="000A1918" w:rsidRDefault="000A1918" w:rsidP="000A1918">
      <w:pPr>
        <w:jc w:val="center"/>
      </w:pPr>
      <w:r>
        <w:t xml:space="preserve">                                                                                                                          </w:t>
      </w:r>
      <w:r w:rsidRPr="00E30213">
        <w:rPr>
          <w:rFonts w:ascii="Times New Roman" w:hAnsi="Times New Roman" w:cs="Times New Roman"/>
          <w:sz w:val="24"/>
          <w:szCs w:val="24"/>
        </w:rPr>
        <w:t>predsjednica Gradskog vijeća</w:t>
      </w:r>
    </w:p>
    <w:p w:rsidR="000A1918" w:rsidRPr="00E30213" w:rsidRDefault="000A1918" w:rsidP="000A1918">
      <w:pPr>
        <w:jc w:val="right"/>
        <w:rPr>
          <w:rFonts w:ascii="Times New Roman" w:hAnsi="Times New Roman" w:cs="Times New Roman"/>
          <w:sz w:val="24"/>
          <w:szCs w:val="24"/>
        </w:rPr>
      </w:pPr>
      <w:r w:rsidRPr="00E3021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72B2" w:rsidRPr="00FD71BE" w:rsidRDefault="000A1918" w:rsidP="00FD7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t xml:space="preserve">   </w:t>
      </w:r>
      <w:r w:rsidRPr="00E30213">
        <w:rPr>
          <w:rFonts w:ascii="Times New Roman" w:hAnsi="Times New Roman" w:cs="Times New Roman"/>
          <w:sz w:val="24"/>
          <w:szCs w:val="24"/>
        </w:rPr>
        <w:t xml:space="preserve"> Dinka Matijević, </w:t>
      </w:r>
      <w:proofErr w:type="spellStart"/>
      <w:r w:rsidRPr="00E30213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E30213">
        <w:rPr>
          <w:rFonts w:ascii="Times New Roman" w:hAnsi="Times New Roman" w:cs="Times New Roman"/>
          <w:sz w:val="24"/>
          <w:szCs w:val="24"/>
        </w:rPr>
        <w:t>.</w:t>
      </w:r>
    </w:p>
    <w:p w:rsidR="00350837" w:rsidRDefault="00350837"/>
    <w:sectPr w:rsidR="00350837" w:rsidSect="0035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4391"/>
    <w:multiLevelType w:val="hybridMultilevel"/>
    <w:tmpl w:val="9414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72B2"/>
    <w:rsid w:val="000A1918"/>
    <w:rsid w:val="003400A4"/>
    <w:rsid w:val="00350837"/>
    <w:rsid w:val="006B72B2"/>
    <w:rsid w:val="00800C94"/>
    <w:rsid w:val="009263EE"/>
    <w:rsid w:val="00AE1C71"/>
    <w:rsid w:val="00AE78BB"/>
    <w:rsid w:val="00E450EC"/>
    <w:rsid w:val="00F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B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C658E-7FC4-4FFB-81F8-AFBA2F16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Bašić</dc:creator>
  <cp:lastModifiedBy>Anja Bašić</cp:lastModifiedBy>
  <cp:revision>2</cp:revision>
  <dcterms:created xsi:type="dcterms:W3CDTF">2025-01-20T11:19:00Z</dcterms:created>
  <dcterms:modified xsi:type="dcterms:W3CDTF">2025-01-20T11:19:00Z</dcterms:modified>
</cp:coreProperties>
</file>