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33" w:rsidRDefault="00245A33" w:rsidP="00D15F2E">
      <w:pPr>
        <w:shd w:val="clear" w:color="auto" w:fill="FFFFFF"/>
        <w:spacing w:before="75" w:after="75" w:line="240" w:lineRule="auto"/>
        <w:ind w:right="90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Radno vrijeme</w:t>
      </w:r>
      <w:bookmarkStart w:id="0" w:name="_GoBack"/>
      <w:bookmarkEnd w:id="0"/>
    </w:p>
    <w:p w:rsidR="00245A33" w:rsidRDefault="00245A33" w:rsidP="00245A33">
      <w:pPr>
        <w:shd w:val="clear" w:color="auto" w:fill="FFFFFF"/>
        <w:spacing w:before="75" w:after="75" w:line="240" w:lineRule="auto"/>
        <w:ind w:left="720" w:right="90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</w:pPr>
    </w:p>
    <w:p w:rsidR="00D15F2E" w:rsidRPr="00D15F2E" w:rsidRDefault="00D15F2E" w:rsidP="00D15F2E">
      <w:pPr>
        <w:numPr>
          <w:ilvl w:val="0"/>
          <w:numId w:val="1"/>
        </w:numPr>
        <w:shd w:val="clear" w:color="auto" w:fill="FFFFFF"/>
        <w:spacing w:before="75" w:after="75" w:line="240" w:lineRule="auto"/>
        <w:ind w:right="900" w:hanging="384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</w:pP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Radno vrijeme obrta samostalno određuje obrtnik.</w:t>
      </w:r>
    </w:p>
    <w:p w:rsidR="00D15F2E" w:rsidRPr="00D15F2E" w:rsidRDefault="00D15F2E" w:rsidP="00D15F2E">
      <w:pPr>
        <w:numPr>
          <w:ilvl w:val="0"/>
          <w:numId w:val="1"/>
        </w:numPr>
        <w:shd w:val="clear" w:color="auto" w:fill="FFFFFF"/>
        <w:spacing w:before="75" w:after="75" w:line="240" w:lineRule="auto"/>
        <w:ind w:right="900" w:hanging="384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</w:pP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Radno vrijeme prodavaonica i drugih oblika trgovine samostalno određuje trgovac.</w:t>
      </w:r>
    </w:p>
    <w:p w:rsidR="00D15F2E" w:rsidRPr="00D15F2E" w:rsidRDefault="00D15F2E" w:rsidP="00D15F2E">
      <w:pPr>
        <w:numPr>
          <w:ilvl w:val="0"/>
          <w:numId w:val="1"/>
        </w:numPr>
        <w:shd w:val="clear" w:color="auto" w:fill="FFFFFF"/>
        <w:spacing w:before="75" w:after="75" w:line="240" w:lineRule="auto"/>
        <w:ind w:right="900" w:hanging="384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</w:pP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Radno vrijeme ugostiteljskih objekata na području Grada regulirano je Zakonom o ugo</w:t>
      </w:r>
      <w:r w:rsidR="00245A33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stiteljskoj djelatnosti („Narodne novine „ broj</w:t>
      </w: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 xml:space="preserve"> 85/15, 121/16, 99/18, 25/19, 98/19, 32/20, 42/20 i 126/21) i Odlukom o ugostiteljskoj djelatnost </w:t>
      </w:r>
      <w:r w:rsidR="00245A33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(„</w:t>
      </w: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Novogradiški glasnik</w:t>
      </w:r>
      <w:r w:rsidR="00245A33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“</w:t>
      </w: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 xml:space="preserve">  5/15</w:t>
      </w:r>
      <w:r w:rsidR="00245A33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)</w:t>
      </w:r>
    </w:p>
    <w:p w:rsidR="00D15F2E" w:rsidRPr="00D15F2E" w:rsidRDefault="00D15F2E" w:rsidP="00D15F2E">
      <w:pPr>
        <w:numPr>
          <w:ilvl w:val="0"/>
          <w:numId w:val="1"/>
        </w:numPr>
        <w:shd w:val="clear" w:color="auto" w:fill="FFFFFF"/>
        <w:spacing w:before="75" w:after="75" w:line="240" w:lineRule="auto"/>
        <w:ind w:right="900" w:hanging="384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</w:pPr>
      <w:r w:rsidRPr="00D15F2E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>Odlukom je propisano da gradonačelnik, na zahtjev ugostitelja, može rješenjem odrediti drugačije radno vrijeme od propisanog Zakonom i Odlukom, a radi organiziranja pojedinih prigodnih proslava (dočeka Nove godine, svadbi, maturalnih zabava i sličnih događanja).</w:t>
      </w:r>
      <w:r w:rsidR="00245A33">
        <w:rPr>
          <w:rFonts w:ascii="Times New Roman" w:eastAsia="Times New Roman" w:hAnsi="Times New Roman" w:cs="Times New Roman"/>
          <w:color w:val="161616"/>
          <w:sz w:val="28"/>
          <w:szCs w:val="28"/>
          <w:lang w:eastAsia="hr-HR"/>
        </w:rPr>
        <w:t xml:space="preserve"> Zahtjev za drugačije radno vrijeme podnosi se najkasnije u roku 15 dana prije održavanja događanja.</w:t>
      </w:r>
    </w:p>
    <w:p w:rsidR="00705AF3" w:rsidRPr="00D15F2E" w:rsidRDefault="00705AF3" w:rsidP="00D15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AF3" w:rsidRPr="00D1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683"/>
    <w:multiLevelType w:val="multilevel"/>
    <w:tmpl w:val="AAD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2E"/>
    <w:rsid w:val="00245A33"/>
    <w:rsid w:val="00705AF3"/>
    <w:rsid w:val="00D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2022-07-14T11:23:00Z</dcterms:created>
  <dcterms:modified xsi:type="dcterms:W3CDTF">2022-07-15T06:46:00Z</dcterms:modified>
</cp:coreProperties>
</file>