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C1" w:rsidRDefault="00A017C0" w:rsidP="00461807">
      <w:pPr>
        <w:pStyle w:val="Naslov"/>
        <w:ind w:left="142" w:hanging="382"/>
        <w:jc w:val="center"/>
        <w:rPr>
          <w:i w:val="0"/>
        </w:rPr>
      </w:pPr>
      <w:r>
        <w:rPr>
          <w:i w:val="0"/>
        </w:rPr>
        <w:t xml:space="preserve"> </w:t>
      </w:r>
      <w:r w:rsidR="00AE6AC1">
        <w:rPr>
          <w:i w:val="0"/>
        </w:rPr>
        <w:t>S</w:t>
      </w:r>
      <w:r w:rsidR="005B0EE1">
        <w:rPr>
          <w:i w:val="0"/>
        </w:rPr>
        <w:t xml:space="preserve"> </w:t>
      </w:r>
      <w:r w:rsidR="00AE6AC1">
        <w:rPr>
          <w:i w:val="0"/>
        </w:rPr>
        <w:t>I</w:t>
      </w:r>
      <w:r w:rsidR="005B0EE1">
        <w:rPr>
          <w:i w:val="0"/>
        </w:rPr>
        <w:t xml:space="preserve"> </w:t>
      </w:r>
      <w:r w:rsidR="00AE6AC1">
        <w:rPr>
          <w:i w:val="0"/>
        </w:rPr>
        <w:t>S</w:t>
      </w:r>
      <w:r w:rsidR="005B0EE1">
        <w:rPr>
          <w:i w:val="0"/>
        </w:rPr>
        <w:t xml:space="preserve"> </w:t>
      </w:r>
      <w:r w:rsidR="00AE6AC1">
        <w:rPr>
          <w:i w:val="0"/>
        </w:rPr>
        <w:t>T</w:t>
      </w:r>
      <w:r w:rsidR="005B0EE1">
        <w:rPr>
          <w:i w:val="0"/>
        </w:rPr>
        <w:t xml:space="preserve"> </w:t>
      </w:r>
      <w:r w:rsidR="00AE6AC1">
        <w:rPr>
          <w:i w:val="0"/>
        </w:rPr>
        <w:t>E</w:t>
      </w:r>
      <w:r w:rsidR="005B0EE1">
        <w:rPr>
          <w:i w:val="0"/>
        </w:rPr>
        <w:t xml:space="preserve"> </w:t>
      </w:r>
      <w:r w:rsidR="00AE6AC1">
        <w:rPr>
          <w:i w:val="0"/>
        </w:rPr>
        <w:t>M</w:t>
      </w:r>
      <w:r w:rsidR="005B0EE1">
        <w:rPr>
          <w:i w:val="0"/>
        </w:rPr>
        <w:t xml:space="preserve"> </w:t>
      </w:r>
      <w:r w:rsidR="00AE6AC1">
        <w:rPr>
          <w:i w:val="0"/>
        </w:rPr>
        <w:t>A</w:t>
      </w:r>
      <w:r w:rsidR="005B0EE1">
        <w:rPr>
          <w:i w:val="0"/>
        </w:rPr>
        <w:t xml:space="preserve"> </w:t>
      </w:r>
      <w:r w:rsidR="00AE6AC1">
        <w:rPr>
          <w:i w:val="0"/>
        </w:rPr>
        <w:t>T</w:t>
      </w:r>
      <w:r w:rsidR="005B0EE1">
        <w:rPr>
          <w:i w:val="0"/>
        </w:rPr>
        <w:t xml:space="preserve"> </w:t>
      </w:r>
      <w:r w:rsidR="00AE6AC1">
        <w:rPr>
          <w:i w:val="0"/>
        </w:rPr>
        <w:t>I</w:t>
      </w:r>
      <w:r w:rsidR="005B0EE1">
        <w:rPr>
          <w:i w:val="0"/>
        </w:rPr>
        <w:t xml:space="preserve"> </w:t>
      </w:r>
      <w:r w:rsidR="00AE6AC1">
        <w:rPr>
          <w:i w:val="0"/>
        </w:rPr>
        <w:t>Z</w:t>
      </w:r>
      <w:r w:rsidR="005B0EE1">
        <w:rPr>
          <w:i w:val="0"/>
        </w:rPr>
        <w:t xml:space="preserve"> </w:t>
      </w:r>
      <w:r w:rsidR="00AE6AC1">
        <w:rPr>
          <w:i w:val="0"/>
        </w:rPr>
        <w:t>A</w:t>
      </w:r>
      <w:r w:rsidR="005B0EE1">
        <w:rPr>
          <w:i w:val="0"/>
        </w:rPr>
        <w:t xml:space="preserve"> </w:t>
      </w:r>
      <w:r w:rsidR="00AE6AC1">
        <w:rPr>
          <w:i w:val="0"/>
        </w:rPr>
        <w:t>C</w:t>
      </w:r>
      <w:r w:rsidR="005B0EE1">
        <w:rPr>
          <w:i w:val="0"/>
        </w:rPr>
        <w:t xml:space="preserve"> </w:t>
      </w:r>
      <w:r w:rsidR="00AE6AC1">
        <w:rPr>
          <w:i w:val="0"/>
        </w:rPr>
        <w:t>I</w:t>
      </w:r>
      <w:r w:rsidR="005B0EE1">
        <w:rPr>
          <w:i w:val="0"/>
        </w:rPr>
        <w:t xml:space="preserve"> </w:t>
      </w:r>
      <w:r w:rsidR="00AE6AC1">
        <w:rPr>
          <w:i w:val="0"/>
        </w:rPr>
        <w:t>J</w:t>
      </w:r>
      <w:r w:rsidR="005B0EE1">
        <w:rPr>
          <w:i w:val="0"/>
        </w:rPr>
        <w:t xml:space="preserve"> </w:t>
      </w:r>
      <w:r w:rsidR="00AE6AC1">
        <w:rPr>
          <w:i w:val="0"/>
        </w:rPr>
        <w:t>A</w:t>
      </w:r>
    </w:p>
    <w:p w:rsidR="00461807" w:rsidRDefault="005B0EE1" w:rsidP="00461807">
      <w:pPr>
        <w:pStyle w:val="Naslov"/>
        <w:ind w:left="142" w:hanging="382"/>
        <w:jc w:val="center"/>
        <w:rPr>
          <w:i w:val="0"/>
        </w:rPr>
      </w:pPr>
      <w:r>
        <w:rPr>
          <w:i w:val="0"/>
        </w:rPr>
        <w:t xml:space="preserve"> </w:t>
      </w:r>
      <w:r w:rsidR="00EA5F34">
        <w:rPr>
          <w:i w:val="0"/>
        </w:rPr>
        <w:t>S</w:t>
      </w:r>
      <w:r>
        <w:rPr>
          <w:i w:val="0"/>
        </w:rPr>
        <w:t xml:space="preserve"> </w:t>
      </w:r>
      <w:r w:rsidR="00EA5F34">
        <w:rPr>
          <w:i w:val="0"/>
        </w:rPr>
        <w:t>T</w:t>
      </w:r>
      <w:r>
        <w:rPr>
          <w:i w:val="0"/>
        </w:rPr>
        <w:t xml:space="preserve"> </w:t>
      </w:r>
      <w:r w:rsidR="00EA5F34">
        <w:rPr>
          <w:i w:val="0"/>
        </w:rPr>
        <w:t>R</w:t>
      </w:r>
      <w:r>
        <w:rPr>
          <w:i w:val="0"/>
        </w:rPr>
        <w:t xml:space="preserve"> </w:t>
      </w:r>
      <w:r w:rsidR="00EA5F34">
        <w:rPr>
          <w:i w:val="0"/>
        </w:rPr>
        <w:t>U</w:t>
      </w:r>
      <w:r>
        <w:rPr>
          <w:i w:val="0"/>
        </w:rPr>
        <w:t xml:space="preserve"> </w:t>
      </w:r>
      <w:r w:rsidR="00EA5F34">
        <w:rPr>
          <w:i w:val="0"/>
        </w:rPr>
        <w:t>Č</w:t>
      </w:r>
      <w:r>
        <w:rPr>
          <w:i w:val="0"/>
        </w:rPr>
        <w:t xml:space="preserve"> </w:t>
      </w:r>
      <w:r w:rsidR="00461807">
        <w:rPr>
          <w:i w:val="0"/>
        </w:rPr>
        <w:t>N</w:t>
      </w:r>
      <w:r>
        <w:rPr>
          <w:i w:val="0"/>
        </w:rPr>
        <w:t xml:space="preserve"> </w:t>
      </w:r>
      <w:r w:rsidR="00461807">
        <w:rPr>
          <w:i w:val="0"/>
        </w:rPr>
        <w:t>A</w:t>
      </w:r>
      <w:r>
        <w:rPr>
          <w:i w:val="0"/>
        </w:rPr>
        <w:t xml:space="preserve"> </w:t>
      </w:r>
      <w:r w:rsidR="00461807">
        <w:rPr>
          <w:i w:val="0"/>
        </w:rPr>
        <w:t xml:space="preserve"> S</w:t>
      </w:r>
      <w:r>
        <w:rPr>
          <w:i w:val="0"/>
        </w:rPr>
        <w:t xml:space="preserve"> </w:t>
      </w:r>
      <w:r w:rsidR="00461807">
        <w:rPr>
          <w:i w:val="0"/>
        </w:rPr>
        <w:t>L</w:t>
      </w:r>
      <w:r>
        <w:rPr>
          <w:i w:val="0"/>
        </w:rPr>
        <w:t xml:space="preserve"> </w:t>
      </w:r>
      <w:r w:rsidR="00461807">
        <w:rPr>
          <w:i w:val="0"/>
        </w:rPr>
        <w:t>U</w:t>
      </w:r>
      <w:r>
        <w:rPr>
          <w:i w:val="0"/>
        </w:rPr>
        <w:t xml:space="preserve"> </w:t>
      </w:r>
      <w:r w:rsidR="00461807">
        <w:rPr>
          <w:i w:val="0"/>
        </w:rPr>
        <w:t>Ž</w:t>
      </w:r>
      <w:r>
        <w:rPr>
          <w:i w:val="0"/>
        </w:rPr>
        <w:t xml:space="preserve"> </w:t>
      </w:r>
      <w:r w:rsidR="00461807">
        <w:rPr>
          <w:i w:val="0"/>
        </w:rPr>
        <w:t>B</w:t>
      </w:r>
      <w:r>
        <w:rPr>
          <w:i w:val="0"/>
        </w:rPr>
        <w:t xml:space="preserve"> </w:t>
      </w:r>
      <w:r w:rsidR="00461807">
        <w:rPr>
          <w:i w:val="0"/>
        </w:rPr>
        <w:t>A</w:t>
      </w:r>
      <w:r>
        <w:rPr>
          <w:i w:val="0"/>
        </w:rPr>
        <w:t xml:space="preserve"> </w:t>
      </w:r>
      <w:r w:rsidR="00461807">
        <w:rPr>
          <w:i w:val="0"/>
        </w:rPr>
        <w:t xml:space="preserve"> G</w:t>
      </w:r>
      <w:r>
        <w:rPr>
          <w:i w:val="0"/>
        </w:rPr>
        <w:t xml:space="preserve"> </w:t>
      </w:r>
      <w:r w:rsidR="00461807">
        <w:rPr>
          <w:i w:val="0"/>
        </w:rPr>
        <w:t>R</w:t>
      </w:r>
      <w:r>
        <w:rPr>
          <w:i w:val="0"/>
        </w:rPr>
        <w:t xml:space="preserve"> </w:t>
      </w:r>
      <w:r w:rsidR="00461807">
        <w:rPr>
          <w:i w:val="0"/>
        </w:rPr>
        <w:t>A</w:t>
      </w:r>
      <w:r>
        <w:rPr>
          <w:i w:val="0"/>
        </w:rPr>
        <w:t xml:space="preserve"> </w:t>
      </w:r>
      <w:r w:rsidR="00461807">
        <w:rPr>
          <w:i w:val="0"/>
        </w:rPr>
        <w:t>D</w:t>
      </w:r>
      <w:r>
        <w:rPr>
          <w:i w:val="0"/>
        </w:rPr>
        <w:t xml:space="preserve"> </w:t>
      </w:r>
      <w:r w:rsidR="00461807">
        <w:rPr>
          <w:i w:val="0"/>
        </w:rPr>
        <w:t>A</w:t>
      </w:r>
    </w:p>
    <w:p w:rsidR="00461807" w:rsidRPr="00174853" w:rsidRDefault="00461807" w:rsidP="00461807">
      <w:pPr>
        <w:pStyle w:val="Naslov"/>
        <w:ind w:left="1985" w:hanging="2225"/>
        <w:jc w:val="center"/>
        <w:rPr>
          <w:i w:val="0"/>
        </w:rPr>
      </w:pPr>
    </w:p>
    <w:p w:rsidR="00461807" w:rsidRPr="00F76DED" w:rsidRDefault="00461807" w:rsidP="00461807">
      <w:pPr>
        <w:spacing w:before="3"/>
        <w:rPr>
          <w:b/>
          <w:i/>
          <w:sz w:val="6"/>
        </w:rPr>
      </w:pPr>
    </w:p>
    <w:tbl>
      <w:tblPr>
        <w:tblW w:w="16028"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15"/>
        <w:gridCol w:w="1169"/>
        <w:gridCol w:w="6"/>
        <w:gridCol w:w="1155"/>
        <w:gridCol w:w="425"/>
        <w:gridCol w:w="771"/>
        <w:gridCol w:w="2915"/>
        <w:gridCol w:w="8221"/>
        <w:gridCol w:w="851"/>
      </w:tblGrid>
      <w:tr w:rsidR="00461807" w:rsidRPr="00F76DED" w:rsidTr="008940AB">
        <w:trPr>
          <w:trHeight w:val="199"/>
        </w:trPr>
        <w:tc>
          <w:tcPr>
            <w:tcW w:w="515" w:type="dxa"/>
            <w:vMerge w:val="restart"/>
          </w:tcPr>
          <w:p w:rsidR="00461807" w:rsidRPr="00F76DED" w:rsidRDefault="00461807" w:rsidP="00461807">
            <w:pPr>
              <w:pStyle w:val="TableParagraph"/>
              <w:spacing w:before="101"/>
              <w:ind w:left="90"/>
              <w:rPr>
                <w:sz w:val="18"/>
              </w:rPr>
            </w:pPr>
            <w:r w:rsidRPr="00F76DED">
              <w:rPr>
                <w:sz w:val="18"/>
              </w:rPr>
              <w:t>R.br.</w:t>
            </w:r>
          </w:p>
        </w:tc>
        <w:tc>
          <w:tcPr>
            <w:tcW w:w="3526" w:type="dxa"/>
            <w:gridSpan w:val="5"/>
          </w:tcPr>
          <w:p w:rsidR="00461807" w:rsidRPr="00F76DED" w:rsidRDefault="00461807" w:rsidP="00461807">
            <w:pPr>
              <w:pStyle w:val="TableParagraph"/>
              <w:spacing w:line="180" w:lineRule="exact"/>
              <w:ind w:left="1019"/>
              <w:rPr>
                <w:sz w:val="18"/>
              </w:rPr>
            </w:pPr>
            <w:r w:rsidRPr="00F76DED">
              <w:rPr>
                <w:sz w:val="18"/>
              </w:rPr>
              <w:t>Naziv radnog mjesta</w:t>
            </w:r>
          </w:p>
        </w:tc>
        <w:tc>
          <w:tcPr>
            <w:tcW w:w="2915" w:type="dxa"/>
            <w:vMerge w:val="restart"/>
          </w:tcPr>
          <w:p w:rsidR="00673D95" w:rsidRDefault="00673D95" w:rsidP="00673D95">
            <w:pPr>
              <w:pStyle w:val="TableParagraph"/>
              <w:spacing w:line="199" w:lineRule="exact"/>
              <w:ind w:right="15"/>
            </w:pPr>
            <w:r>
              <w:t xml:space="preserve">       </w:t>
            </w:r>
          </w:p>
          <w:p w:rsidR="00461807" w:rsidRPr="00673D95" w:rsidRDefault="00673D95" w:rsidP="00673D95">
            <w:pPr>
              <w:pStyle w:val="TableParagraph"/>
              <w:spacing w:line="199" w:lineRule="exact"/>
              <w:ind w:right="15"/>
            </w:pPr>
            <w:r>
              <w:t xml:space="preserve">      </w:t>
            </w:r>
            <w:r w:rsidR="00461807" w:rsidRPr="00673D95">
              <w:t>Potrebno stručno</w:t>
            </w:r>
            <w:r>
              <w:t xml:space="preserve"> </w:t>
            </w:r>
            <w:r w:rsidR="00461807" w:rsidRPr="00673D95">
              <w:t>zvanje</w:t>
            </w:r>
          </w:p>
        </w:tc>
        <w:tc>
          <w:tcPr>
            <w:tcW w:w="8221" w:type="dxa"/>
            <w:vMerge w:val="restart"/>
          </w:tcPr>
          <w:p w:rsidR="00461807" w:rsidRPr="00673D95" w:rsidRDefault="00461807" w:rsidP="00461807">
            <w:pPr>
              <w:pStyle w:val="TableParagraph"/>
              <w:spacing w:before="107"/>
              <w:ind w:left="40"/>
              <w:jc w:val="center"/>
            </w:pPr>
            <w:r w:rsidRPr="00673D95">
              <w:t xml:space="preserve">Opis poslova radnog mjesta               </w:t>
            </w:r>
          </w:p>
        </w:tc>
        <w:tc>
          <w:tcPr>
            <w:tcW w:w="851" w:type="dxa"/>
            <w:vMerge w:val="restart"/>
          </w:tcPr>
          <w:p w:rsidR="00461807" w:rsidRPr="00F76DED" w:rsidRDefault="00673D95" w:rsidP="00461807">
            <w:pPr>
              <w:pStyle w:val="TableParagraph"/>
              <w:spacing w:line="203" w:lineRule="exact"/>
              <w:ind w:left="154"/>
              <w:rPr>
                <w:sz w:val="18"/>
              </w:rPr>
            </w:pPr>
            <w:r>
              <w:rPr>
                <w:sz w:val="18"/>
              </w:rPr>
              <w:t xml:space="preserve">  Broj</w:t>
            </w:r>
          </w:p>
          <w:p w:rsidR="00461807" w:rsidRPr="00F76DED" w:rsidRDefault="00673D95" w:rsidP="00673D95">
            <w:pPr>
              <w:pStyle w:val="TableParagraph"/>
              <w:spacing w:before="18" w:line="203" w:lineRule="exact"/>
              <w:ind w:left="68"/>
              <w:rPr>
                <w:sz w:val="18"/>
              </w:rPr>
            </w:pPr>
            <w:r>
              <w:rPr>
                <w:sz w:val="18"/>
              </w:rPr>
              <w:t>izvršitelja</w:t>
            </w:r>
          </w:p>
        </w:tc>
      </w:tr>
      <w:tr w:rsidR="00461807" w:rsidRPr="00F76DED" w:rsidTr="008940AB">
        <w:trPr>
          <w:trHeight w:val="199"/>
        </w:trPr>
        <w:tc>
          <w:tcPr>
            <w:tcW w:w="515" w:type="dxa"/>
            <w:vMerge/>
            <w:tcBorders>
              <w:top w:val="nil"/>
            </w:tcBorders>
          </w:tcPr>
          <w:p w:rsidR="00461807" w:rsidRPr="00F76DED" w:rsidRDefault="00461807" w:rsidP="00461807">
            <w:pPr>
              <w:rPr>
                <w:sz w:val="2"/>
                <w:szCs w:val="2"/>
              </w:rPr>
            </w:pPr>
          </w:p>
        </w:tc>
        <w:tc>
          <w:tcPr>
            <w:tcW w:w="1169" w:type="dxa"/>
          </w:tcPr>
          <w:p w:rsidR="00461807" w:rsidRPr="00F76DED" w:rsidRDefault="00461807" w:rsidP="00461807">
            <w:pPr>
              <w:pStyle w:val="TableParagraph"/>
              <w:spacing w:line="180" w:lineRule="exact"/>
              <w:ind w:left="129" w:right="75"/>
              <w:jc w:val="center"/>
              <w:rPr>
                <w:sz w:val="18"/>
              </w:rPr>
            </w:pPr>
            <w:r w:rsidRPr="00F76DED">
              <w:rPr>
                <w:sz w:val="18"/>
              </w:rPr>
              <w:t>Kategorija</w:t>
            </w:r>
          </w:p>
          <w:p w:rsidR="00461807" w:rsidRPr="00F76DED" w:rsidRDefault="00461807" w:rsidP="00461807">
            <w:pPr>
              <w:pStyle w:val="TableParagraph"/>
              <w:spacing w:line="180" w:lineRule="exact"/>
              <w:ind w:left="169"/>
              <w:rPr>
                <w:sz w:val="18"/>
              </w:rPr>
            </w:pPr>
          </w:p>
        </w:tc>
        <w:tc>
          <w:tcPr>
            <w:tcW w:w="1161" w:type="dxa"/>
            <w:gridSpan w:val="2"/>
          </w:tcPr>
          <w:p w:rsidR="00461807" w:rsidRPr="00F76DED" w:rsidRDefault="00461807" w:rsidP="00461807">
            <w:pPr>
              <w:pStyle w:val="TableParagraph"/>
              <w:spacing w:line="180" w:lineRule="exact"/>
              <w:ind w:left="49" w:right="-15"/>
              <w:rPr>
                <w:sz w:val="18"/>
              </w:rPr>
            </w:pPr>
            <w:r w:rsidRPr="00F76DED">
              <w:rPr>
                <w:sz w:val="18"/>
              </w:rPr>
              <w:t>Potkategorija</w:t>
            </w:r>
          </w:p>
        </w:tc>
        <w:tc>
          <w:tcPr>
            <w:tcW w:w="1196" w:type="dxa"/>
            <w:gridSpan w:val="2"/>
          </w:tcPr>
          <w:p w:rsidR="00461807" w:rsidRPr="00F76DED" w:rsidRDefault="00461807" w:rsidP="00461807">
            <w:pPr>
              <w:pStyle w:val="TableParagraph"/>
              <w:spacing w:line="180" w:lineRule="exact"/>
              <w:ind w:left="37" w:right="-72"/>
              <w:jc w:val="center"/>
              <w:rPr>
                <w:sz w:val="18"/>
              </w:rPr>
            </w:pPr>
            <w:r w:rsidRPr="00F76DED">
              <w:rPr>
                <w:sz w:val="18"/>
              </w:rPr>
              <w:t>Klasifikacijski rang</w:t>
            </w:r>
          </w:p>
        </w:tc>
        <w:tc>
          <w:tcPr>
            <w:tcW w:w="2915" w:type="dxa"/>
            <w:vMerge/>
            <w:tcBorders>
              <w:top w:val="nil"/>
            </w:tcBorders>
          </w:tcPr>
          <w:p w:rsidR="00461807" w:rsidRPr="00F76DED" w:rsidRDefault="00461807" w:rsidP="00461807">
            <w:pPr>
              <w:rPr>
                <w:sz w:val="2"/>
                <w:szCs w:val="2"/>
              </w:rPr>
            </w:pPr>
          </w:p>
        </w:tc>
        <w:tc>
          <w:tcPr>
            <w:tcW w:w="8221" w:type="dxa"/>
            <w:vMerge/>
            <w:tcBorders>
              <w:top w:val="nil"/>
            </w:tcBorders>
          </w:tcPr>
          <w:p w:rsidR="00461807" w:rsidRPr="00F76DED" w:rsidRDefault="00461807" w:rsidP="00461807">
            <w:pPr>
              <w:rPr>
                <w:sz w:val="2"/>
                <w:szCs w:val="2"/>
              </w:rPr>
            </w:pPr>
          </w:p>
        </w:tc>
        <w:tc>
          <w:tcPr>
            <w:tcW w:w="851" w:type="dxa"/>
            <w:vMerge/>
            <w:tcBorders>
              <w:top w:val="nil"/>
            </w:tcBorders>
          </w:tcPr>
          <w:p w:rsidR="00461807" w:rsidRPr="00F76DED" w:rsidRDefault="00461807" w:rsidP="00461807">
            <w:pPr>
              <w:rPr>
                <w:sz w:val="2"/>
                <w:szCs w:val="2"/>
              </w:rPr>
            </w:pPr>
          </w:p>
        </w:tc>
      </w:tr>
      <w:tr w:rsidR="00461807" w:rsidRPr="00F76DED" w:rsidTr="008940AB">
        <w:trPr>
          <w:trHeight w:val="535"/>
        </w:trPr>
        <w:tc>
          <w:tcPr>
            <w:tcW w:w="515" w:type="dxa"/>
            <w:vMerge w:val="restart"/>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135"/>
              <w:ind w:left="195"/>
              <w:rPr>
                <w:sz w:val="18"/>
              </w:rPr>
            </w:pPr>
            <w:r w:rsidRPr="00F76DED">
              <w:rPr>
                <w:sz w:val="18"/>
              </w:rPr>
              <w:t>1.</w:t>
            </w:r>
          </w:p>
        </w:tc>
        <w:tc>
          <w:tcPr>
            <w:tcW w:w="3526" w:type="dxa"/>
            <w:gridSpan w:val="5"/>
          </w:tcPr>
          <w:p w:rsidR="00461807" w:rsidRPr="00F76DED" w:rsidRDefault="00461807" w:rsidP="00461807">
            <w:pPr>
              <w:pStyle w:val="TableParagraph"/>
              <w:spacing w:before="147"/>
              <w:ind w:right="1232"/>
              <w:jc w:val="center"/>
              <w:rPr>
                <w:b/>
              </w:rPr>
            </w:pPr>
            <w:r>
              <w:rPr>
                <w:b/>
              </w:rPr>
              <w:t xml:space="preserve">               </w:t>
            </w:r>
            <w:r w:rsidRPr="00F76DED">
              <w:rPr>
                <w:b/>
              </w:rPr>
              <w:t>PROČELNIK</w:t>
            </w:r>
          </w:p>
        </w:tc>
        <w:tc>
          <w:tcPr>
            <w:tcW w:w="2915" w:type="dxa"/>
            <w:vMerge w:val="restart"/>
          </w:tcPr>
          <w:p w:rsidR="00461807" w:rsidRDefault="00461807" w:rsidP="00461807">
            <w:pPr>
              <w:pStyle w:val="TableParagraph"/>
              <w:spacing w:before="92" w:line="266" w:lineRule="auto"/>
              <w:ind w:left="58" w:right="13"/>
              <w:rPr>
                <w:color w:val="000000"/>
              </w:rPr>
            </w:pPr>
            <w:r>
              <w:rPr>
                <w:color w:val="000000"/>
              </w:rPr>
              <w:t xml:space="preserve">- </w:t>
            </w:r>
            <w:r w:rsidRPr="00F76DED">
              <w:rPr>
                <w:color w:val="000000"/>
              </w:rPr>
              <w:t xml:space="preserve">sveučilišni diplomski studij ili sveučilišni integrirani prijediplomski i diplomski studij ili stručni diplomski studij </w:t>
            </w:r>
            <w:r>
              <w:rPr>
                <w:color w:val="000000"/>
              </w:rPr>
              <w:t>pravne</w:t>
            </w:r>
            <w:r w:rsidRPr="00F76DED">
              <w:rPr>
                <w:color w:val="000000"/>
              </w:rPr>
              <w:t xml:space="preserve"> struke</w:t>
            </w:r>
            <w:r w:rsidR="00B9539E">
              <w:rPr>
                <w:color w:val="000000"/>
              </w:rPr>
              <w:t>,</w:t>
            </w:r>
          </w:p>
          <w:p w:rsidR="008940AB" w:rsidRDefault="00461807" w:rsidP="00461807">
            <w:pPr>
              <w:pStyle w:val="TableParagraph"/>
              <w:spacing w:before="92" w:line="266" w:lineRule="auto"/>
              <w:ind w:left="58" w:right="13"/>
              <w:rPr>
                <w:color w:val="000000"/>
              </w:rPr>
            </w:pPr>
            <w:r w:rsidRPr="00F76DED">
              <w:rPr>
                <w:color w:val="000000"/>
              </w:rPr>
              <w:t xml:space="preserve"> </w:t>
            </w:r>
            <w:r>
              <w:rPr>
                <w:color w:val="000000"/>
              </w:rPr>
              <w:t xml:space="preserve">- </w:t>
            </w:r>
            <w:r w:rsidRPr="00F76DED">
              <w:rPr>
                <w:color w:val="000000"/>
              </w:rPr>
              <w:t>najmanje pet godina radnoga iskus</w:t>
            </w:r>
            <w:r>
              <w:rPr>
                <w:color w:val="000000"/>
              </w:rPr>
              <w:t xml:space="preserve">tva na odgovarajućim poslovima,         </w:t>
            </w:r>
          </w:p>
          <w:p w:rsidR="008940AB" w:rsidRDefault="00461807" w:rsidP="00461807">
            <w:pPr>
              <w:pStyle w:val="TableParagraph"/>
              <w:spacing w:before="92" w:line="266" w:lineRule="auto"/>
              <w:ind w:left="58" w:right="13"/>
              <w:rPr>
                <w:color w:val="000000"/>
              </w:rPr>
            </w:pPr>
            <w:r>
              <w:rPr>
                <w:color w:val="000000"/>
              </w:rPr>
              <w:t>- o</w:t>
            </w:r>
            <w:r w:rsidRPr="00F76DED">
              <w:rPr>
                <w:color w:val="000000"/>
              </w:rPr>
              <w:t>rganizacijske sposobnosti i komunikacijske vještine potrebne za uspješno upravljanj</w:t>
            </w:r>
            <w:r>
              <w:rPr>
                <w:color w:val="000000"/>
              </w:rPr>
              <w:t xml:space="preserve">e Odjelom,            </w:t>
            </w:r>
          </w:p>
          <w:p w:rsidR="00AC5489" w:rsidRDefault="00461807" w:rsidP="00461807">
            <w:pPr>
              <w:pStyle w:val="TableParagraph"/>
              <w:spacing w:before="92" w:line="266" w:lineRule="auto"/>
              <w:ind w:left="58" w:right="13"/>
              <w:rPr>
                <w:color w:val="000000"/>
              </w:rPr>
            </w:pPr>
            <w:r>
              <w:rPr>
                <w:color w:val="000000"/>
              </w:rPr>
              <w:t xml:space="preserve">- </w:t>
            </w:r>
            <w:r w:rsidRPr="00F76DED">
              <w:rPr>
                <w:color w:val="000000"/>
              </w:rPr>
              <w:t>položen državni ispit i</w:t>
            </w:r>
            <w:r>
              <w:rPr>
                <w:color w:val="000000"/>
              </w:rPr>
              <w:t>li polaganje u zakonskom roku</w:t>
            </w:r>
            <w:r w:rsidR="00B9539E">
              <w:rPr>
                <w:color w:val="000000"/>
              </w:rPr>
              <w:t>,</w:t>
            </w:r>
          </w:p>
          <w:p w:rsidR="008940AB" w:rsidRDefault="00AC5489" w:rsidP="00461807">
            <w:pPr>
              <w:pStyle w:val="TableParagraph"/>
              <w:spacing w:before="92" w:line="266" w:lineRule="auto"/>
              <w:ind w:left="58" w:right="13"/>
              <w:rPr>
                <w:color w:val="000000"/>
              </w:rPr>
            </w:pPr>
            <w:r>
              <w:rPr>
                <w:color w:val="000000"/>
              </w:rPr>
              <w:t>- poznavanje rada na računalu</w:t>
            </w:r>
            <w:r w:rsidR="00461807">
              <w:rPr>
                <w:color w:val="000000"/>
              </w:rPr>
              <w:t xml:space="preserve"> </w:t>
            </w:r>
          </w:p>
          <w:p w:rsidR="00461807" w:rsidRPr="00F76DED" w:rsidRDefault="00461807" w:rsidP="00461807">
            <w:pPr>
              <w:pStyle w:val="TableParagraph"/>
              <w:spacing w:before="92" w:line="266" w:lineRule="auto"/>
              <w:ind w:left="58" w:right="13"/>
              <w:rPr>
                <w:color w:val="000000"/>
              </w:rPr>
            </w:pPr>
          </w:p>
        </w:tc>
        <w:tc>
          <w:tcPr>
            <w:tcW w:w="8221" w:type="dxa"/>
            <w:vMerge w:val="restart"/>
          </w:tcPr>
          <w:p w:rsidR="00461807" w:rsidRPr="00461807" w:rsidRDefault="00461807" w:rsidP="00461807">
            <w:pPr>
              <w:pStyle w:val="TableParagraph"/>
              <w:jc w:val="both"/>
              <w:rPr>
                <w:b/>
                <w:i/>
              </w:rPr>
            </w:pPr>
          </w:p>
          <w:p w:rsidR="00461807" w:rsidRPr="00461807" w:rsidRDefault="00F15695" w:rsidP="00461807">
            <w:pPr>
              <w:pStyle w:val="TableParagraph"/>
              <w:spacing w:line="266" w:lineRule="auto"/>
              <w:ind w:left="72" w:right="32"/>
              <w:jc w:val="both"/>
            </w:pPr>
            <w:r>
              <w:t>- priprema, sudjeluje s</w:t>
            </w:r>
            <w:r w:rsidR="00461807" w:rsidRPr="00461807">
              <w:t xml:space="preserve"> pročelnicima i djelatnicima upravnih odjela u pripremi i izradi stručnih materijala i nacrta općih akata, rješenja i drugih lokalnih propisa koje donose G</w:t>
            </w:r>
            <w:r>
              <w:t>radsko vijeće ili g</w:t>
            </w:r>
            <w:r w:rsidR="00AC5489">
              <w:t>radonačelnik,</w:t>
            </w:r>
            <w:r w:rsidR="00461807" w:rsidRPr="00461807">
              <w:t xml:space="preserve">                                                                 </w:t>
            </w:r>
            <w:r w:rsidR="008940AB">
              <w:t xml:space="preserve">       </w:t>
            </w:r>
            <w:r w:rsidR="00A017C0">
              <w:t xml:space="preserve"> </w:t>
            </w:r>
            <w:r w:rsidR="00461807" w:rsidRPr="00461807">
              <w:t>4</w:t>
            </w:r>
            <w:r w:rsidR="00461807">
              <w:t>0</w:t>
            </w:r>
            <w:r w:rsidR="00784DC7">
              <w:t xml:space="preserve"> %</w:t>
            </w:r>
          </w:p>
          <w:p w:rsidR="00461807" w:rsidRPr="00461807" w:rsidRDefault="00461807" w:rsidP="00461807">
            <w:pPr>
              <w:pStyle w:val="TableParagraph"/>
              <w:spacing w:line="266" w:lineRule="auto"/>
              <w:ind w:left="72" w:right="32" w:firstLine="4"/>
              <w:jc w:val="both"/>
            </w:pPr>
          </w:p>
          <w:p w:rsidR="008940AB" w:rsidRDefault="00461807" w:rsidP="008940AB">
            <w:pPr>
              <w:pStyle w:val="TableParagraph"/>
              <w:spacing w:line="266" w:lineRule="auto"/>
              <w:ind w:left="72" w:right="32" w:firstLine="4"/>
            </w:pPr>
            <w:r w:rsidRPr="00461807">
              <w:t>- prati donošenje i izmjene propisa koje donose tijela Republike Hrvatske te ukazuje odgovornim osobama na potrebu</w:t>
            </w:r>
            <w:r w:rsidR="00AC5489">
              <w:t xml:space="preserve"> provođenja njihovih odredaba, </w:t>
            </w:r>
            <w:r w:rsidRPr="00461807">
              <w:t xml:space="preserve">                </w:t>
            </w:r>
            <w:r w:rsidR="008940AB">
              <w:t xml:space="preserve">                 </w:t>
            </w:r>
            <w:r w:rsidRPr="00461807">
              <w:t xml:space="preserve"> </w:t>
            </w:r>
            <w:r w:rsidR="008940AB" w:rsidRPr="00461807">
              <w:t>25 %</w:t>
            </w:r>
            <w:r w:rsidRPr="00461807">
              <w:t xml:space="preserve">                                                                                                                                                  </w:t>
            </w:r>
            <w:r w:rsidR="008940AB">
              <w:t xml:space="preserve">  </w:t>
            </w:r>
          </w:p>
          <w:p w:rsidR="008940AB" w:rsidRDefault="008940AB" w:rsidP="008940AB">
            <w:pPr>
              <w:pStyle w:val="TableParagraph"/>
              <w:spacing w:line="266" w:lineRule="auto"/>
              <w:ind w:left="72" w:right="32" w:firstLine="4"/>
              <w:jc w:val="right"/>
            </w:pPr>
            <w:r>
              <w:t xml:space="preserve">               </w:t>
            </w:r>
          </w:p>
          <w:p w:rsidR="00461807" w:rsidRPr="00461807" w:rsidRDefault="00461807" w:rsidP="008940AB">
            <w:pPr>
              <w:pStyle w:val="TableParagraph"/>
              <w:spacing w:line="266" w:lineRule="auto"/>
              <w:ind w:left="72" w:right="32" w:firstLine="4"/>
              <w:jc w:val="right"/>
            </w:pPr>
            <w:r w:rsidRPr="00461807">
              <w:t xml:space="preserve">                                                                                                                                                       </w:t>
            </w:r>
          </w:p>
          <w:p w:rsidR="008940AB" w:rsidRDefault="00461807" w:rsidP="00461807">
            <w:pPr>
              <w:pStyle w:val="TableParagraph"/>
              <w:spacing w:line="266" w:lineRule="auto"/>
              <w:ind w:left="72" w:right="32" w:firstLine="4"/>
              <w:jc w:val="both"/>
            </w:pPr>
            <w:r w:rsidRPr="00461807">
              <w:t>- odgovorni je urednik «Novogradiškog glasnika», službe</w:t>
            </w:r>
            <w:r w:rsidR="00AC5489">
              <w:t>nog glasila Grada Nova Gradiška,</w:t>
            </w:r>
            <w:r w:rsidRPr="00461807">
              <w:t xml:space="preserve">                                                 </w:t>
            </w:r>
          </w:p>
          <w:p w:rsidR="00461807" w:rsidRDefault="00461807" w:rsidP="0075512E">
            <w:pPr>
              <w:pStyle w:val="TableParagraph"/>
              <w:spacing w:line="266" w:lineRule="auto"/>
              <w:ind w:left="72" w:right="32" w:firstLine="4"/>
              <w:jc w:val="right"/>
            </w:pPr>
            <w:r w:rsidRPr="00461807">
              <w:t>25 %</w:t>
            </w:r>
          </w:p>
          <w:p w:rsidR="0075512E" w:rsidRPr="00461807" w:rsidRDefault="0075512E" w:rsidP="0075512E">
            <w:pPr>
              <w:pStyle w:val="TableParagraph"/>
              <w:spacing w:line="266" w:lineRule="auto"/>
              <w:ind w:left="72" w:right="32" w:firstLine="4"/>
              <w:jc w:val="right"/>
            </w:pPr>
          </w:p>
          <w:p w:rsidR="00461807" w:rsidRPr="008940AB" w:rsidRDefault="00461807" w:rsidP="008940AB">
            <w:pPr>
              <w:widowControl/>
              <w:numPr>
                <w:ilvl w:val="0"/>
                <w:numId w:val="1"/>
              </w:numPr>
              <w:tabs>
                <w:tab w:val="left" w:pos="720"/>
              </w:tabs>
              <w:suppressAutoHyphens/>
              <w:autoSpaceDN/>
              <w:jc w:val="both"/>
              <w:rPr>
                <w:sz w:val="18"/>
              </w:rPr>
            </w:pPr>
            <w:r w:rsidRPr="00461807">
              <w:t xml:space="preserve">- u pripremi sjednica surađuje sa Gradonačelnikom i predsjednikom Gradskog vijeća te na sjednicama Gradskog vijeća i po potrebi radnih tijela daje odgovarajuća pravna tumačenja o pojedinim pitanjima koja su na dnevnom redu; obavlja i druge poslove koje mu odredi predsjednik Gradskog vijeća ili Gradonačelnik, vezane uz rad </w:t>
            </w:r>
            <w:r w:rsidR="00AC5489">
              <w:t>Gradskog vijeća i radnih tijela,</w:t>
            </w:r>
            <w:r w:rsidRPr="00461807">
              <w:t xml:space="preserve">                                 </w:t>
            </w:r>
            <w:r w:rsidR="008940AB">
              <w:t xml:space="preserve">                                                                               </w:t>
            </w:r>
            <w:r w:rsidR="00647900">
              <w:t xml:space="preserve">     </w:t>
            </w:r>
            <w:r w:rsidR="008940AB">
              <w:t xml:space="preserve">  </w:t>
            </w:r>
            <w:r w:rsidRPr="00461807">
              <w:t>10 %</w:t>
            </w:r>
          </w:p>
        </w:tc>
        <w:tc>
          <w:tcPr>
            <w:tcW w:w="851" w:type="dxa"/>
            <w:vMerge w:val="restart"/>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135"/>
              <w:ind w:left="54"/>
              <w:jc w:val="center"/>
              <w:rPr>
                <w:sz w:val="18"/>
              </w:rPr>
            </w:pPr>
            <w:r w:rsidRPr="00F76DED">
              <w:rPr>
                <w:sz w:val="18"/>
              </w:rPr>
              <w:t>1</w:t>
            </w:r>
          </w:p>
        </w:tc>
      </w:tr>
      <w:tr w:rsidR="00461807" w:rsidRPr="00F76DED" w:rsidTr="008940AB">
        <w:trPr>
          <w:trHeight w:val="2830"/>
        </w:trPr>
        <w:tc>
          <w:tcPr>
            <w:tcW w:w="515" w:type="dxa"/>
            <w:vMerge/>
            <w:tcBorders>
              <w:top w:val="nil"/>
            </w:tcBorders>
          </w:tcPr>
          <w:p w:rsidR="00461807" w:rsidRPr="00F76DED" w:rsidRDefault="00461807" w:rsidP="00461807">
            <w:pPr>
              <w:rPr>
                <w:sz w:val="2"/>
                <w:szCs w:val="2"/>
              </w:rPr>
            </w:pPr>
          </w:p>
        </w:tc>
        <w:tc>
          <w:tcPr>
            <w:tcW w:w="1175" w:type="dxa"/>
            <w:gridSpan w:val="2"/>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6"/>
              <w:rPr>
                <w:b/>
                <w:i/>
              </w:rPr>
            </w:pPr>
          </w:p>
          <w:p w:rsidR="00461807" w:rsidRPr="00F76DED" w:rsidRDefault="00461807" w:rsidP="00461807">
            <w:pPr>
              <w:pStyle w:val="TableParagraph"/>
              <w:ind w:left="55"/>
              <w:jc w:val="center"/>
              <w:rPr>
                <w:sz w:val="18"/>
              </w:rPr>
            </w:pPr>
            <w:r w:rsidRPr="00F76DED">
              <w:rPr>
                <w:sz w:val="18"/>
              </w:rPr>
              <w:t>I</w:t>
            </w:r>
          </w:p>
        </w:tc>
        <w:tc>
          <w:tcPr>
            <w:tcW w:w="1580" w:type="dxa"/>
            <w:gridSpan w:val="2"/>
          </w:tcPr>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F76DED" w:rsidRDefault="00461807" w:rsidP="00461807">
            <w:pPr>
              <w:pStyle w:val="TableParagraph"/>
              <w:rPr>
                <w:b/>
                <w:i/>
                <w:sz w:val="23"/>
              </w:rPr>
            </w:pPr>
          </w:p>
          <w:p w:rsidR="00461807" w:rsidRPr="00DF6A45" w:rsidRDefault="00F15695" w:rsidP="00461807">
            <w:pPr>
              <w:pStyle w:val="TableParagraph"/>
              <w:spacing w:line="266" w:lineRule="auto"/>
              <w:ind w:left="210" w:right="151"/>
            </w:pPr>
            <w:r w:rsidRPr="00DF6A45">
              <w:t xml:space="preserve">     g</w:t>
            </w:r>
            <w:r w:rsidR="00461807" w:rsidRPr="00DF6A45">
              <w:t>lavni rukovoditelj</w:t>
            </w:r>
          </w:p>
          <w:p w:rsidR="00461807" w:rsidRPr="00F76DED" w:rsidRDefault="00461807" w:rsidP="00461807">
            <w:pPr>
              <w:pStyle w:val="TableParagraph"/>
              <w:rPr>
                <w:b/>
                <w:i/>
                <w:sz w:val="18"/>
              </w:rPr>
            </w:pPr>
          </w:p>
        </w:tc>
        <w:tc>
          <w:tcPr>
            <w:tcW w:w="771" w:type="dxa"/>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6"/>
              <w:rPr>
                <w:b/>
                <w:i/>
              </w:rPr>
            </w:pPr>
          </w:p>
          <w:p w:rsidR="00461807" w:rsidRPr="00F76DED" w:rsidRDefault="00461807" w:rsidP="00461807">
            <w:pPr>
              <w:pStyle w:val="TableParagraph"/>
              <w:ind w:left="54"/>
              <w:jc w:val="center"/>
              <w:rPr>
                <w:sz w:val="18"/>
              </w:rPr>
            </w:pPr>
            <w:r w:rsidRPr="00F76DED">
              <w:rPr>
                <w:sz w:val="18"/>
              </w:rPr>
              <w:t>1</w:t>
            </w:r>
          </w:p>
        </w:tc>
        <w:tc>
          <w:tcPr>
            <w:tcW w:w="2915" w:type="dxa"/>
            <w:vMerge/>
            <w:tcBorders>
              <w:top w:val="nil"/>
            </w:tcBorders>
          </w:tcPr>
          <w:p w:rsidR="00461807" w:rsidRPr="00F76DED" w:rsidRDefault="00461807" w:rsidP="00461807">
            <w:pPr>
              <w:rPr>
                <w:sz w:val="2"/>
                <w:szCs w:val="2"/>
              </w:rPr>
            </w:pPr>
          </w:p>
        </w:tc>
        <w:tc>
          <w:tcPr>
            <w:tcW w:w="8221" w:type="dxa"/>
            <w:vMerge/>
            <w:tcBorders>
              <w:top w:val="nil"/>
            </w:tcBorders>
          </w:tcPr>
          <w:p w:rsidR="00461807" w:rsidRPr="00F76DED" w:rsidRDefault="00461807" w:rsidP="00461807">
            <w:pPr>
              <w:rPr>
                <w:sz w:val="2"/>
                <w:szCs w:val="2"/>
              </w:rPr>
            </w:pPr>
          </w:p>
        </w:tc>
        <w:tc>
          <w:tcPr>
            <w:tcW w:w="851" w:type="dxa"/>
            <w:vMerge/>
            <w:tcBorders>
              <w:top w:val="nil"/>
            </w:tcBorders>
          </w:tcPr>
          <w:p w:rsidR="00461807" w:rsidRPr="00F76DED" w:rsidRDefault="00461807" w:rsidP="00461807">
            <w:pPr>
              <w:rPr>
                <w:sz w:val="2"/>
                <w:szCs w:val="2"/>
              </w:rPr>
            </w:pPr>
          </w:p>
        </w:tc>
      </w:tr>
    </w:tbl>
    <w:p w:rsidR="00461807" w:rsidRPr="00F76DED" w:rsidRDefault="00461807" w:rsidP="00461807">
      <w:pPr>
        <w:pStyle w:val="Naslov"/>
        <w:ind w:left="0"/>
        <w:rPr>
          <w:i w:val="0"/>
        </w:rPr>
      </w:pPr>
    </w:p>
    <w:p w:rsidR="00461807" w:rsidRDefault="00461807"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381965" w:rsidRDefault="00381965" w:rsidP="00461807">
      <w:pPr>
        <w:spacing w:before="3"/>
        <w:rPr>
          <w:b/>
          <w:i/>
          <w:sz w:val="6"/>
        </w:rPr>
      </w:pPr>
    </w:p>
    <w:p w:rsidR="00461807" w:rsidRDefault="00461807" w:rsidP="003F6B5D">
      <w:pPr>
        <w:pStyle w:val="Tijeloteksta"/>
      </w:pPr>
    </w:p>
    <w:p w:rsidR="00461807" w:rsidRDefault="00461807" w:rsidP="00461807">
      <w:pPr>
        <w:pStyle w:val="Tijeloteksta"/>
        <w:jc w:val="center"/>
      </w:pPr>
      <w:r w:rsidRPr="00F76DED">
        <w:t xml:space="preserve">ODSJEK ZA </w:t>
      </w:r>
      <w:r>
        <w:t>STRUČNE POSLOVE GRADSKOG VIJEĆA I GRADONAČELNIKA</w:t>
      </w:r>
    </w:p>
    <w:p w:rsidR="00AA0EB0" w:rsidRPr="00F76DED" w:rsidRDefault="00AA0EB0" w:rsidP="00461807">
      <w:pPr>
        <w:pStyle w:val="Tijeloteksta"/>
        <w:jc w:val="center"/>
      </w:pPr>
    </w:p>
    <w:p w:rsidR="00461807" w:rsidRPr="00F76DED" w:rsidRDefault="00461807" w:rsidP="00461807">
      <w:pPr>
        <w:spacing w:before="3"/>
        <w:rPr>
          <w:b/>
          <w:i/>
          <w:sz w:val="6"/>
        </w:rPr>
      </w:pPr>
    </w:p>
    <w:tbl>
      <w:tblPr>
        <w:tblW w:w="16170"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18"/>
        <w:gridCol w:w="1062"/>
        <w:gridCol w:w="122"/>
        <w:gridCol w:w="1307"/>
        <w:gridCol w:w="1112"/>
        <w:gridCol w:w="3544"/>
        <w:gridCol w:w="7938"/>
        <w:gridCol w:w="567"/>
      </w:tblGrid>
      <w:tr w:rsidR="00461807" w:rsidRPr="00F76DED" w:rsidTr="00A017C0">
        <w:trPr>
          <w:trHeight w:val="158"/>
        </w:trPr>
        <w:tc>
          <w:tcPr>
            <w:tcW w:w="518" w:type="dxa"/>
            <w:vMerge w:val="restart"/>
          </w:tcPr>
          <w:p w:rsidR="00461807" w:rsidRPr="00F76DED" w:rsidRDefault="00461807" w:rsidP="00461807">
            <w:pPr>
              <w:pStyle w:val="TableParagraph"/>
              <w:spacing w:before="101"/>
              <w:ind w:left="90"/>
              <w:rPr>
                <w:sz w:val="18"/>
              </w:rPr>
            </w:pPr>
            <w:r w:rsidRPr="00F76DED">
              <w:rPr>
                <w:sz w:val="18"/>
              </w:rPr>
              <w:t>R.br.</w:t>
            </w:r>
          </w:p>
        </w:tc>
        <w:tc>
          <w:tcPr>
            <w:tcW w:w="3603" w:type="dxa"/>
            <w:gridSpan w:val="4"/>
          </w:tcPr>
          <w:p w:rsidR="00461807" w:rsidRPr="00F76DED" w:rsidRDefault="00461807" w:rsidP="00461807">
            <w:pPr>
              <w:pStyle w:val="TableParagraph"/>
              <w:spacing w:line="180" w:lineRule="exact"/>
              <w:ind w:left="1019"/>
              <w:rPr>
                <w:sz w:val="18"/>
              </w:rPr>
            </w:pPr>
            <w:r w:rsidRPr="00F76DED">
              <w:rPr>
                <w:sz w:val="18"/>
              </w:rPr>
              <w:t>Naziv radnog mjesta</w:t>
            </w:r>
          </w:p>
        </w:tc>
        <w:tc>
          <w:tcPr>
            <w:tcW w:w="3544" w:type="dxa"/>
            <w:vMerge w:val="restart"/>
          </w:tcPr>
          <w:p w:rsidR="00673D95" w:rsidRDefault="00673D95" w:rsidP="00673D95">
            <w:pPr>
              <w:pStyle w:val="TableParagraph"/>
              <w:spacing w:line="199" w:lineRule="exact"/>
              <w:ind w:left="55" w:right="15"/>
              <w:jc w:val="center"/>
              <w:rPr>
                <w:sz w:val="18"/>
              </w:rPr>
            </w:pPr>
          </w:p>
          <w:p w:rsidR="00461807" w:rsidRPr="00673D95" w:rsidRDefault="00461807" w:rsidP="00673D95">
            <w:pPr>
              <w:pStyle w:val="TableParagraph"/>
              <w:spacing w:line="199" w:lineRule="exact"/>
              <w:ind w:left="55" w:right="15"/>
              <w:jc w:val="center"/>
            </w:pPr>
            <w:r w:rsidRPr="00673D95">
              <w:t>Potrebno stručno</w:t>
            </w:r>
            <w:r w:rsidR="00673D95" w:rsidRPr="00673D95">
              <w:t xml:space="preserve"> </w:t>
            </w:r>
            <w:r w:rsidRPr="00673D95">
              <w:t>zvanje</w:t>
            </w:r>
          </w:p>
        </w:tc>
        <w:tc>
          <w:tcPr>
            <w:tcW w:w="7938" w:type="dxa"/>
            <w:vMerge w:val="restart"/>
          </w:tcPr>
          <w:p w:rsidR="00461807" w:rsidRPr="00673D95" w:rsidRDefault="00461807" w:rsidP="00461807">
            <w:pPr>
              <w:pStyle w:val="TableParagraph"/>
              <w:spacing w:before="107"/>
              <w:ind w:left="40"/>
              <w:jc w:val="center"/>
            </w:pPr>
            <w:r w:rsidRPr="00673D95">
              <w:t xml:space="preserve">Opis poslova radnog mjesta               </w:t>
            </w:r>
          </w:p>
        </w:tc>
        <w:tc>
          <w:tcPr>
            <w:tcW w:w="567" w:type="dxa"/>
            <w:vMerge w:val="restart"/>
          </w:tcPr>
          <w:p w:rsidR="00461807" w:rsidRPr="00F76DED" w:rsidRDefault="00673D95" w:rsidP="00461807">
            <w:pPr>
              <w:pStyle w:val="TableParagraph"/>
              <w:spacing w:line="203" w:lineRule="exact"/>
              <w:ind w:left="154"/>
              <w:rPr>
                <w:sz w:val="18"/>
              </w:rPr>
            </w:pPr>
            <w:r>
              <w:rPr>
                <w:sz w:val="18"/>
              </w:rPr>
              <w:t>broj</w:t>
            </w:r>
          </w:p>
          <w:p w:rsidR="00461807" w:rsidRPr="00F76DED" w:rsidRDefault="00461807" w:rsidP="00461807">
            <w:pPr>
              <w:pStyle w:val="TableParagraph"/>
              <w:spacing w:before="18" w:line="203" w:lineRule="exact"/>
              <w:ind w:left="68"/>
              <w:rPr>
                <w:sz w:val="18"/>
              </w:rPr>
            </w:pPr>
            <w:proofErr w:type="spellStart"/>
            <w:r>
              <w:rPr>
                <w:sz w:val="18"/>
              </w:rPr>
              <w:t>i</w:t>
            </w:r>
            <w:r w:rsidR="00673D95">
              <w:rPr>
                <w:sz w:val="18"/>
              </w:rPr>
              <w:t>zvrš</w:t>
            </w:r>
            <w:proofErr w:type="spellEnd"/>
            <w:r w:rsidR="00673D95">
              <w:rPr>
                <w:sz w:val="18"/>
              </w:rPr>
              <w:t>.</w:t>
            </w:r>
          </w:p>
        </w:tc>
      </w:tr>
      <w:tr w:rsidR="00461807" w:rsidRPr="00F76DED" w:rsidTr="00A017C0">
        <w:trPr>
          <w:trHeight w:val="324"/>
        </w:trPr>
        <w:tc>
          <w:tcPr>
            <w:tcW w:w="518" w:type="dxa"/>
            <w:vMerge/>
            <w:tcBorders>
              <w:top w:val="nil"/>
            </w:tcBorders>
          </w:tcPr>
          <w:p w:rsidR="00461807" w:rsidRPr="00F76DED" w:rsidRDefault="00461807" w:rsidP="00461807">
            <w:pPr>
              <w:rPr>
                <w:sz w:val="2"/>
                <w:szCs w:val="2"/>
              </w:rPr>
            </w:pPr>
          </w:p>
        </w:tc>
        <w:tc>
          <w:tcPr>
            <w:tcW w:w="1062" w:type="dxa"/>
          </w:tcPr>
          <w:p w:rsidR="00461807" w:rsidRPr="00F76DED" w:rsidRDefault="00461807" w:rsidP="00461807">
            <w:pPr>
              <w:pStyle w:val="TableParagraph"/>
              <w:spacing w:line="180" w:lineRule="exact"/>
              <w:ind w:left="129" w:right="75"/>
              <w:jc w:val="center"/>
              <w:rPr>
                <w:sz w:val="18"/>
              </w:rPr>
            </w:pPr>
            <w:r w:rsidRPr="00F76DED">
              <w:rPr>
                <w:sz w:val="18"/>
              </w:rPr>
              <w:t>Kategorija</w:t>
            </w:r>
          </w:p>
          <w:p w:rsidR="00461807" w:rsidRPr="00F76DED" w:rsidRDefault="00461807" w:rsidP="00461807">
            <w:pPr>
              <w:pStyle w:val="TableParagraph"/>
              <w:spacing w:line="180" w:lineRule="exact"/>
              <w:ind w:left="169"/>
              <w:rPr>
                <w:sz w:val="18"/>
              </w:rPr>
            </w:pPr>
          </w:p>
        </w:tc>
        <w:tc>
          <w:tcPr>
            <w:tcW w:w="1429" w:type="dxa"/>
            <w:gridSpan w:val="2"/>
          </w:tcPr>
          <w:p w:rsidR="00461807" w:rsidRPr="00F76DED" w:rsidRDefault="00A017C0" w:rsidP="00461807">
            <w:pPr>
              <w:pStyle w:val="TableParagraph"/>
              <w:spacing w:line="180" w:lineRule="exact"/>
              <w:ind w:left="49" w:right="-15"/>
              <w:rPr>
                <w:sz w:val="18"/>
              </w:rPr>
            </w:pPr>
            <w:r>
              <w:rPr>
                <w:sz w:val="18"/>
              </w:rPr>
              <w:t xml:space="preserve">   </w:t>
            </w:r>
            <w:r w:rsidR="00461807" w:rsidRPr="00F76DED">
              <w:rPr>
                <w:sz w:val="18"/>
              </w:rPr>
              <w:t>Potkategorija</w:t>
            </w:r>
          </w:p>
        </w:tc>
        <w:tc>
          <w:tcPr>
            <w:tcW w:w="1112" w:type="dxa"/>
          </w:tcPr>
          <w:p w:rsidR="00A017C0" w:rsidRDefault="00461807" w:rsidP="00A017C0">
            <w:pPr>
              <w:pStyle w:val="TableParagraph"/>
              <w:spacing w:line="180" w:lineRule="exact"/>
              <w:ind w:left="37" w:right="-72"/>
              <w:rPr>
                <w:sz w:val="18"/>
              </w:rPr>
            </w:pPr>
            <w:r w:rsidRPr="00F76DED">
              <w:rPr>
                <w:sz w:val="18"/>
              </w:rPr>
              <w:t xml:space="preserve">Klasifikacijski </w:t>
            </w:r>
            <w:r w:rsidR="00A017C0">
              <w:rPr>
                <w:sz w:val="18"/>
              </w:rPr>
              <w:t xml:space="preserve"> </w:t>
            </w:r>
          </w:p>
          <w:p w:rsidR="00461807" w:rsidRPr="00F76DED" w:rsidRDefault="00A017C0" w:rsidP="00A017C0">
            <w:pPr>
              <w:pStyle w:val="TableParagraph"/>
              <w:spacing w:line="180" w:lineRule="exact"/>
              <w:ind w:left="37" w:right="-72"/>
              <w:rPr>
                <w:sz w:val="18"/>
              </w:rPr>
            </w:pPr>
            <w:r>
              <w:rPr>
                <w:sz w:val="18"/>
              </w:rPr>
              <w:t xml:space="preserve">        </w:t>
            </w:r>
            <w:r w:rsidR="00461807" w:rsidRPr="00F76DED">
              <w:rPr>
                <w:sz w:val="18"/>
              </w:rPr>
              <w:t>rang</w:t>
            </w:r>
          </w:p>
        </w:tc>
        <w:tc>
          <w:tcPr>
            <w:tcW w:w="3544" w:type="dxa"/>
            <w:vMerge/>
            <w:tcBorders>
              <w:top w:val="nil"/>
            </w:tcBorders>
          </w:tcPr>
          <w:p w:rsidR="00461807" w:rsidRPr="00F76DED" w:rsidRDefault="00461807" w:rsidP="00461807">
            <w:pPr>
              <w:rPr>
                <w:sz w:val="2"/>
                <w:szCs w:val="2"/>
              </w:rPr>
            </w:pPr>
          </w:p>
        </w:tc>
        <w:tc>
          <w:tcPr>
            <w:tcW w:w="7938" w:type="dxa"/>
            <w:vMerge/>
            <w:tcBorders>
              <w:top w:val="nil"/>
            </w:tcBorders>
          </w:tcPr>
          <w:p w:rsidR="00461807" w:rsidRPr="00F76DED" w:rsidRDefault="00461807" w:rsidP="00461807">
            <w:pPr>
              <w:rPr>
                <w:sz w:val="2"/>
                <w:szCs w:val="2"/>
              </w:rPr>
            </w:pPr>
          </w:p>
        </w:tc>
        <w:tc>
          <w:tcPr>
            <w:tcW w:w="567" w:type="dxa"/>
            <w:vMerge/>
            <w:tcBorders>
              <w:top w:val="nil"/>
            </w:tcBorders>
          </w:tcPr>
          <w:p w:rsidR="00461807" w:rsidRPr="00F76DED" w:rsidRDefault="00461807" w:rsidP="00461807">
            <w:pPr>
              <w:rPr>
                <w:sz w:val="2"/>
                <w:szCs w:val="2"/>
              </w:rPr>
            </w:pPr>
          </w:p>
        </w:tc>
      </w:tr>
      <w:tr w:rsidR="00461807" w:rsidRPr="00F76DED" w:rsidTr="00A017C0">
        <w:trPr>
          <w:trHeight w:val="424"/>
        </w:trPr>
        <w:tc>
          <w:tcPr>
            <w:tcW w:w="518" w:type="dxa"/>
            <w:vMerge w:val="restart"/>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381965" w:rsidP="00461807">
            <w:pPr>
              <w:pStyle w:val="TableParagraph"/>
              <w:spacing w:before="135"/>
              <w:ind w:left="195"/>
              <w:rPr>
                <w:sz w:val="18"/>
              </w:rPr>
            </w:pPr>
            <w:r>
              <w:rPr>
                <w:sz w:val="18"/>
              </w:rPr>
              <w:t>2</w:t>
            </w:r>
            <w:r w:rsidR="00461807" w:rsidRPr="00F76DED">
              <w:rPr>
                <w:sz w:val="18"/>
              </w:rPr>
              <w:t>.</w:t>
            </w:r>
          </w:p>
        </w:tc>
        <w:tc>
          <w:tcPr>
            <w:tcW w:w="3603" w:type="dxa"/>
            <w:gridSpan w:val="4"/>
          </w:tcPr>
          <w:p w:rsidR="00461807" w:rsidRPr="00F76DED" w:rsidRDefault="00461807" w:rsidP="00461807">
            <w:pPr>
              <w:pStyle w:val="TableParagraph"/>
              <w:spacing w:before="147"/>
              <w:jc w:val="center"/>
              <w:rPr>
                <w:b/>
                <w:sz w:val="18"/>
              </w:rPr>
            </w:pPr>
            <w:r w:rsidRPr="00F76DED">
              <w:rPr>
                <w:b/>
                <w:sz w:val="18"/>
              </w:rPr>
              <w:t xml:space="preserve">VODITELJ ODSJEKA ZA </w:t>
            </w:r>
            <w:r>
              <w:rPr>
                <w:b/>
                <w:sz w:val="18"/>
              </w:rPr>
              <w:t>STRUČNE POSLOVE GRADSKOG VIJEĆA I GRADONAČELNIKA</w:t>
            </w:r>
          </w:p>
        </w:tc>
        <w:tc>
          <w:tcPr>
            <w:tcW w:w="3544" w:type="dxa"/>
            <w:vMerge w:val="restart"/>
          </w:tcPr>
          <w:p w:rsidR="00461807" w:rsidRDefault="00673D95" w:rsidP="00461807">
            <w:pPr>
              <w:pStyle w:val="TableParagraph"/>
              <w:spacing w:before="92" w:line="266" w:lineRule="auto"/>
              <w:ind w:left="58" w:right="13"/>
              <w:rPr>
                <w:color w:val="000000"/>
              </w:rPr>
            </w:pPr>
            <w:r>
              <w:rPr>
                <w:color w:val="000000"/>
              </w:rPr>
              <w:t xml:space="preserve">- </w:t>
            </w:r>
            <w:r w:rsidR="00461807" w:rsidRPr="00F76DED">
              <w:rPr>
                <w:color w:val="000000"/>
              </w:rPr>
              <w:t xml:space="preserve">sveučilišni diplomski studij ili sveučilišni integrirani prijediplomski i diplomski studij ili stručni diplomski studij </w:t>
            </w:r>
            <w:r w:rsidR="00461807">
              <w:rPr>
                <w:color w:val="000000"/>
              </w:rPr>
              <w:t>pravne</w:t>
            </w:r>
            <w:r w:rsidR="00461807" w:rsidRPr="00F76DED">
              <w:rPr>
                <w:color w:val="000000"/>
              </w:rPr>
              <w:t xml:space="preserve"> struke</w:t>
            </w:r>
            <w:r w:rsidR="00B9539E">
              <w:rPr>
                <w:color w:val="000000"/>
              </w:rPr>
              <w:t>,</w:t>
            </w:r>
          </w:p>
          <w:p w:rsidR="00461807" w:rsidRDefault="00461807" w:rsidP="00461807">
            <w:pPr>
              <w:pStyle w:val="TableParagraph"/>
              <w:spacing w:before="92" w:line="266" w:lineRule="auto"/>
              <w:ind w:left="58" w:right="13"/>
              <w:rPr>
                <w:color w:val="000000"/>
              </w:rPr>
            </w:pPr>
            <w:r w:rsidRPr="00F76DED">
              <w:rPr>
                <w:color w:val="000000"/>
              </w:rPr>
              <w:t xml:space="preserve"> </w:t>
            </w:r>
            <w:r>
              <w:rPr>
                <w:color w:val="000000"/>
              </w:rPr>
              <w:t xml:space="preserve">- najmanje </w:t>
            </w:r>
            <w:r w:rsidR="00DA426D">
              <w:rPr>
                <w:color w:val="000000"/>
              </w:rPr>
              <w:t xml:space="preserve">pet </w:t>
            </w:r>
            <w:r>
              <w:rPr>
                <w:color w:val="000000"/>
              </w:rPr>
              <w:t>godine</w:t>
            </w:r>
            <w:r w:rsidRPr="00F76DED">
              <w:rPr>
                <w:color w:val="000000"/>
              </w:rPr>
              <w:t xml:space="preserve"> radnoga iskus</w:t>
            </w:r>
            <w:r>
              <w:rPr>
                <w:color w:val="000000"/>
              </w:rPr>
              <w:t xml:space="preserve">tva na odgovarajućim poslovima,       </w:t>
            </w:r>
          </w:p>
          <w:p w:rsidR="00EA5F34" w:rsidRDefault="00461807" w:rsidP="00461807">
            <w:pPr>
              <w:pStyle w:val="TableParagraph"/>
              <w:spacing w:before="92" w:line="266" w:lineRule="auto"/>
              <w:ind w:left="58" w:right="13"/>
              <w:rPr>
                <w:color w:val="000000"/>
              </w:rPr>
            </w:pPr>
            <w:r>
              <w:rPr>
                <w:color w:val="000000"/>
              </w:rPr>
              <w:t xml:space="preserve"> - o</w:t>
            </w:r>
            <w:r w:rsidRPr="00F76DED">
              <w:rPr>
                <w:color w:val="000000"/>
              </w:rPr>
              <w:t>rganizacijske sposobnosti i komunikacijske vještine potrebne za uspješno upravljanj</w:t>
            </w:r>
            <w:r w:rsidR="00351557">
              <w:rPr>
                <w:color w:val="000000"/>
              </w:rPr>
              <w:t>e Odsjek</w:t>
            </w:r>
            <w:r>
              <w:rPr>
                <w:color w:val="000000"/>
              </w:rPr>
              <w:t xml:space="preserve">om,           </w:t>
            </w:r>
          </w:p>
          <w:p w:rsidR="00EA5F34" w:rsidRDefault="00461807" w:rsidP="00461807">
            <w:pPr>
              <w:pStyle w:val="TableParagraph"/>
              <w:spacing w:before="92" w:line="266" w:lineRule="auto"/>
              <w:ind w:left="58" w:right="13"/>
              <w:rPr>
                <w:color w:val="000000"/>
              </w:rPr>
            </w:pPr>
            <w:r>
              <w:rPr>
                <w:color w:val="000000"/>
              </w:rPr>
              <w:t xml:space="preserve"> - </w:t>
            </w:r>
            <w:r w:rsidRPr="00F76DED">
              <w:rPr>
                <w:color w:val="000000"/>
              </w:rPr>
              <w:t>položen državni ispit i</w:t>
            </w:r>
            <w:r w:rsidR="00B9539E">
              <w:rPr>
                <w:color w:val="000000"/>
              </w:rPr>
              <w:t>li polaganje u zakonskom roku,</w:t>
            </w:r>
          </w:p>
          <w:p w:rsidR="00461807" w:rsidRPr="00F76DED" w:rsidRDefault="00461807" w:rsidP="00461807">
            <w:pPr>
              <w:pStyle w:val="TableParagraph"/>
              <w:spacing w:before="92" w:line="266" w:lineRule="auto"/>
              <w:ind w:left="58" w:right="13"/>
              <w:rPr>
                <w:color w:val="000000"/>
              </w:rPr>
            </w:pPr>
            <w:r>
              <w:rPr>
                <w:color w:val="000000"/>
              </w:rPr>
              <w:t xml:space="preserve">- </w:t>
            </w:r>
            <w:r w:rsidRPr="00F76DED">
              <w:rPr>
                <w:color w:val="000000"/>
              </w:rPr>
              <w:t>poznavanje rada na računalu</w:t>
            </w:r>
          </w:p>
          <w:p w:rsidR="00461807" w:rsidRPr="00F76DED" w:rsidRDefault="00461807" w:rsidP="00461807">
            <w:pPr>
              <w:pStyle w:val="TableParagraph"/>
              <w:spacing w:before="92" w:line="266" w:lineRule="auto"/>
              <w:ind w:left="58" w:right="13"/>
              <w:rPr>
                <w:color w:val="000000"/>
              </w:rPr>
            </w:pPr>
          </w:p>
        </w:tc>
        <w:tc>
          <w:tcPr>
            <w:tcW w:w="7938" w:type="dxa"/>
            <w:vMerge w:val="restart"/>
          </w:tcPr>
          <w:p w:rsidR="00461807" w:rsidRPr="00F76DED" w:rsidRDefault="00461807" w:rsidP="00461807">
            <w:pPr>
              <w:pStyle w:val="TableParagraph"/>
              <w:rPr>
                <w:b/>
                <w:i/>
                <w:sz w:val="20"/>
              </w:rPr>
            </w:pPr>
          </w:p>
          <w:p w:rsidR="00EA5F34" w:rsidRDefault="00EA5F34" w:rsidP="00EA5F34">
            <w:pPr>
              <w:pStyle w:val="TableParagraph"/>
              <w:rPr>
                <w:b/>
                <w:sz w:val="20"/>
              </w:rPr>
            </w:pPr>
          </w:p>
          <w:p w:rsidR="00EA5F34" w:rsidRPr="00EA5F34" w:rsidRDefault="00EA5F34" w:rsidP="00EA5F34">
            <w:pPr>
              <w:pStyle w:val="TableParagraph"/>
              <w:spacing w:line="266" w:lineRule="auto"/>
              <w:ind w:left="44" w:right="1" w:hanging="1"/>
              <w:jc w:val="both"/>
            </w:pPr>
            <w:r>
              <w:t xml:space="preserve">- </w:t>
            </w:r>
            <w:r w:rsidRPr="00EA5F34">
              <w:t xml:space="preserve">rukovodi koordinira poslove u Odsjeku,   </w:t>
            </w:r>
            <w:r w:rsidR="00AC5489">
              <w:t xml:space="preserve">                                                      </w:t>
            </w:r>
            <w:r>
              <w:t>20 %</w:t>
            </w:r>
            <w:r w:rsidRPr="00EA5F34">
              <w:t xml:space="preserve">                                                                                                                </w:t>
            </w:r>
          </w:p>
          <w:p w:rsidR="00EA5F34" w:rsidRPr="00EA5F34" w:rsidRDefault="00EA5F34" w:rsidP="00EA5F34">
            <w:pPr>
              <w:pStyle w:val="TableParagraph"/>
              <w:spacing w:line="266" w:lineRule="auto"/>
              <w:ind w:left="44" w:right="1" w:hanging="1"/>
              <w:jc w:val="both"/>
            </w:pPr>
          </w:p>
          <w:p w:rsidR="00EA5F34" w:rsidRPr="00EA5F34" w:rsidRDefault="00EA5F34" w:rsidP="00EA5F34">
            <w:pPr>
              <w:pStyle w:val="TableParagraph"/>
              <w:spacing w:line="266" w:lineRule="auto"/>
              <w:ind w:left="44" w:right="1" w:hanging="1"/>
              <w:jc w:val="both"/>
            </w:pPr>
            <w:r w:rsidRPr="00EA5F34">
              <w:t xml:space="preserve">- izrađuje nacrte općih akata iz nadležnosti Odsjeka, </w:t>
            </w:r>
            <w:r w:rsidR="00AC5489">
              <w:t xml:space="preserve">                                         </w:t>
            </w:r>
            <w:r>
              <w:t>20 %</w:t>
            </w:r>
            <w:r w:rsidRPr="00EA5F34">
              <w:t xml:space="preserve">                                                                                                   </w:t>
            </w:r>
          </w:p>
          <w:p w:rsidR="00EA5F34" w:rsidRPr="00EA5F34" w:rsidRDefault="00EA5F34" w:rsidP="00EA5F34">
            <w:pPr>
              <w:pStyle w:val="TableParagraph"/>
              <w:spacing w:line="266" w:lineRule="auto"/>
              <w:ind w:left="44" w:right="1" w:hanging="1"/>
              <w:jc w:val="both"/>
            </w:pPr>
          </w:p>
          <w:p w:rsidR="00EA5F34" w:rsidRPr="00EA5F34" w:rsidRDefault="00EA5F34" w:rsidP="00EA5F34">
            <w:pPr>
              <w:pStyle w:val="TableParagraph"/>
              <w:spacing w:line="266" w:lineRule="auto"/>
              <w:ind w:left="44" w:right="1" w:hanging="1"/>
            </w:pPr>
            <w:r w:rsidRPr="00EA5F34">
              <w:t>- poslovi pravnog zastupanja u sudskim pos</w:t>
            </w:r>
            <w:r>
              <w:t>tupcima pred upravnim sudom</w:t>
            </w:r>
            <w:r w:rsidR="00AC5489">
              <w:t>,</w:t>
            </w:r>
            <w:r>
              <w:t xml:space="preserve">  </w:t>
            </w:r>
            <w:r w:rsidR="00AC5489">
              <w:t xml:space="preserve">            </w:t>
            </w:r>
            <w:r>
              <w:t>20 %</w:t>
            </w:r>
            <w:r w:rsidRPr="00EA5F34">
              <w:t xml:space="preserve">                               </w:t>
            </w:r>
            <w:r>
              <w:t xml:space="preserve">                              </w:t>
            </w:r>
          </w:p>
          <w:p w:rsidR="00EA5F34" w:rsidRPr="00EA5F34" w:rsidRDefault="00EA5F34" w:rsidP="00EA5F34">
            <w:pPr>
              <w:pStyle w:val="TableParagraph"/>
              <w:spacing w:line="266" w:lineRule="auto"/>
              <w:ind w:left="44" w:right="1" w:hanging="1"/>
              <w:jc w:val="both"/>
            </w:pPr>
          </w:p>
          <w:p w:rsidR="00EA5F34" w:rsidRPr="00EA5F34" w:rsidRDefault="00EA5F34" w:rsidP="00EA5F34">
            <w:pPr>
              <w:pStyle w:val="TableParagraph"/>
              <w:spacing w:line="266" w:lineRule="auto"/>
              <w:ind w:left="44" w:right="1" w:hanging="1"/>
              <w:jc w:val="both"/>
            </w:pPr>
            <w:r w:rsidRPr="00EA5F34">
              <w:t xml:space="preserve">- vođenje upravnog postupka; rješava odnosno kontrolira upravne i ostale predmete </w:t>
            </w:r>
            <w:r w:rsidR="00AC5489">
              <w:t>iz nadležnosti upravnih tijela,</w:t>
            </w:r>
            <w:r w:rsidRPr="00EA5F34">
              <w:t xml:space="preserve">          </w:t>
            </w:r>
            <w:r w:rsidR="00AC5489">
              <w:t xml:space="preserve">                                                                    </w:t>
            </w:r>
            <w:r w:rsidR="00647900">
              <w:t xml:space="preserve">  </w:t>
            </w:r>
            <w:r w:rsidRPr="00EA5F34">
              <w:t>20 %</w:t>
            </w:r>
          </w:p>
          <w:p w:rsidR="00EA5F34" w:rsidRPr="00EA5F34" w:rsidRDefault="00EA5F34" w:rsidP="00EA5F34">
            <w:pPr>
              <w:pStyle w:val="TableParagraph"/>
              <w:spacing w:line="266" w:lineRule="auto"/>
              <w:ind w:left="44" w:right="1" w:hanging="1"/>
              <w:jc w:val="both"/>
            </w:pPr>
          </w:p>
          <w:p w:rsidR="00AC5489" w:rsidRDefault="00EA5F34" w:rsidP="00EA5F34">
            <w:pPr>
              <w:pStyle w:val="TableParagraph"/>
              <w:spacing w:line="266" w:lineRule="auto"/>
              <w:ind w:left="44" w:right="1" w:hanging="1"/>
              <w:jc w:val="both"/>
            </w:pPr>
            <w:r w:rsidRPr="00EA5F34">
              <w:t>- priprema podatke, prijedloge, planove, izvješća i analiz</w:t>
            </w:r>
            <w:r w:rsidR="00DA426D">
              <w:t>e za potrebe Gradskog vijeća i g</w:t>
            </w:r>
            <w:r w:rsidRPr="00EA5F34">
              <w:t>radonačelnika iz područja rada Odsjeka; prati propise, pruža savjete i kontrolira akte iz nadležnosti upravnih tijela; obavlja i druge poslove</w:t>
            </w:r>
            <w:r w:rsidR="00351557">
              <w:t xml:space="preserve"> koje mu povjeri pročelnik </w:t>
            </w:r>
            <w:r w:rsidR="00AC5489">
              <w:t xml:space="preserve">   </w:t>
            </w:r>
          </w:p>
          <w:p w:rsidR="00EA5F34" w:rsidRPr="00EA5F34" w:rsidRDefault="00AC5489" w:rsidP="00AC5489">
            <w:pPr>
              <w:pStyle w:val="TableParagraph"/>
              <w:spacing w:line="266" w:lineRule="auto"/>
              <w:ind w:left="44" w:right="1" w:hanging="1"/>
              <w:jc w:val="right"/>
            </w:pPr>
            <w:r>
              <w:t xml:space="preserve">         </w:t>
            </w:r>
            <w:r w:rsidR="00EA5F34">
              <w:t>20 %</w:t>
            </w:r>
          </w:p>
          <w:p w:rsidR="00461807" w:rsidRPr="00F76DED" w:rsidRDefault="00EA5F34" w:rsidP="00EA5F34">
            <w:pPr>
              <w:jc w:val="both"/>
            </w:pPr>
            <w:r w:rsidRPr="00EA5F34">
              <w:t xml:space="preserve">                                                                                                                                                                                       </w:t>
            </w:r>
            <w:r>
              <w:t xml:space="preserve">  </w:t>
            </w:r>
          </w:p>
          <w:p w:rsidR="00461807" w:rsidRPr="00F76DED" w:rsidRDefault="00461807" w:rsidP="00461807">
            <w:pPr>
              <w:rPr>
                <w:b/>
                <w:bCs/>
              </w:rPr>
            </w:pPr>
          </w:p>
          <w:p w:rsidR="00461807" w:rsidRPr="00F76DED" w:rsidRDefault="00461807" w:rsidP="00461807">
            <w:pPr>
              <w:widowControl/>
              <w:numPr>
                <w:ilvl w:val="0"/>
                <w:numId w:val="1"/>
              </w:numPr>
              <w:tabs>
                <w:tab w:val="left" w:pos="720"/>
              </w:tabs>
              <w:suppressAutoHyphens/>
              <w:autoSpaceDN/>
              <w:jc w:val="both"/>
              <w:rPr>
                <w:sz w:val="18"/>
              </w:rPr>
            </w:pPr>
          </w:p>
        </w:tc>
        <w:tc>
          <w:tcPr>
            <w:tcW w:w="567" w:type="dxa"/>
            <w:vMerge w:val="restart"/>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135"/>
              <w:ind w:left="54"/>
              <w:jc w:val="center"/>
              <w:rPr>
                <w:sz w:val="18"/>
              </w:rPr>
            </w:pPr>
            <w:r w:rsidRPr="00F76DED">
              <w:rPr>
                <w:sz w:val="18"/>
              </w:rPr>
              <w:t>1</w:t>
            </w:r>
          </w:p>
        </w:tc>
      </w:tr>
      <w:tr w:rsidR="00461807" w:rsidRPr="00F76DED" w:rsidTr="00A017C0">
        <w:trPr>
          <w:trHeight w:val="3604"/>
        </w:trPr>
        <w:tc>
          <w:tcPr>
            <w:tcW w:w="518" w:type="dxa"/>
            <w:vMerge/>
            <w:tcBorders>
              <w:top w:val="nil"/>
            </w:tcBorders>
          </w:tcPr>
          <w:p w:rsidR="00461807" w:rsidRPr="00F76DED" w:rsidRDefault="00461807" w:rsidP="00461807">
            <w:pPr>
              <w:rPr>
                <w:sz w:val="2"/>
                <w:szCs w:val="2"/>
              </w:rPr>
            </w:pPr>
          </w:p>
        </w:tc>
        <w:tc>
          <w:tcPr>
            <w:tcW w:w="1184" w:type="dxa"/>
            <w:gridSpan w:val="2"/>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6"/>
              <w:rPr>
                <w:b/>
                <w:i/>
              </w:rPr>
            </w:pPr>
          </w:p>
          <w:p w:rsidR="00461807" w:rsidRPr="00F76DED" w:rsidRDefault="00461807" w:rsidP="00461807">
            <w:pPr>
              <w:pStyle w:val="TableParagraph"/>
              <w:ind w:left="55"/>
              <w:jc w:val="center"/>
              <w:rPr>
                <w:sz w:val="18"/>
              </w:rPr>
            </w:pPr>
            <w:r w:rsidRPr="00F76DED">
              <w:rPr>
                <w:sz w:val="18"/>
              </w:rPr>
              <w:t>I</w:t>
            </w:r>
          </w:p>
        </w:tc>
        <w:tc>
          <w:tcPr>
            <w:tcW w:w="1307" w:type="dxa"/>
          </w:tcPr>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F76DED" w:rsidRDefault="00461807" w:rsidP="00461807">
            <w:pPr>
              <w:pStyle w:val="TableParagraph"/>
              <w:rPr>
                <w:b/>
                <w:i/>
                <w:sz w:val="20"/>
              </w:rPr>
            </w:pPr>
          </w:p>
          <w:p w:rsidR="00461807" w:rsidRPr="00EE1F01" w:rsidRDefault="00EE1F01" w:rsidP="00461807">
            <w:pPr>
              <w:pStyle w:val="TableParagraph"/>
              <w:rPr>
                <w:sz w:val="23"/>
              </w:rPr>
            </w:pPr>
            <w:r>
              <w:rPr>
                <w:b/>
                <w:i/>
                <w:sz w:val="23"/>
              </w:rPr>
              <w:t xml:space="preserve">    </w:t>
            </w:r>
            <w:r w:rsidRPr="00EE1F01">
              <w:rPr>
                <w:sz w:val="23"/>
              </w:rPr>
              <w:t>viši</w:t>
            </w:r>
          </w:p>
          <w:p w:rsidR="00461807" w:rsidRPr="005B0FE2" w:rsidRDefault="00461807" w:rsidP="00461807">
            <w:pPr>
              <w:pStyle w:val="TableParagraph"/>
              <w:spacing w:line="266" w:lineRule="auto"/>
              <w:ind w:left="210" w:right="151"/>
              <w:rPr>
                <w:sz w:val="18"/>
                <w:szCs w:val="18"/>
              </w:rPr>
            </w:pPr>
            <w:r w:rsidRPr="005B0FE2">
              <w:rPr>
                <w:sz w:val="18"/>
                <w:szCs w:val="18"/>
              </w:rPr>
              <w:t>rukovoditelj</w:t>
            </w:r>
          </w:p>
          <w:p w:rsidR="00461807" w:rsidRPr="00F76DED" w:rsidRDefault="00461807" w:rsidP="00461807">
            <w:pPr>
              <w:pStyle w:val="TableParagraph"/>
              <w:rPr>
                <w:b/>
                <w:i/>
                <w:sz w:val="18"/>
              </w:rPr>
            </w:pPr>
          </w:p>
        </w:tc>
        <w:tc>
          <w:tcPr>
            <w:tcW w:w="1112" w:type="dxa"/>
          </w:tcPr>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rPr>
                <w:b/>
                <w:i/>
                <w:sz w:val="18"/>
              </w:rPr>
            </w:pPr>
          </w:p>
          <w:p w:rsidR="00461807" w:rsidRPr="00F76DED" w:rsidRDefault="00461807" w:rsidP="00461807">
            <w:pPr>
              <w:pStyle w:val="TableParagraph"/>
              <w:spacing w:before="6"/>
              <w:rPr>
                <w:b/>
                <w:i/>
              </w:rPr>
            </w:pPr>
          </w:p>
          <w:p w:rsidR="00461807" w:rsidRPr="00F76DED" w:rsidRDefault="00461807" w:rsidP="00461807">
            <w:pPr>
              <w:pStyle w:val="TableParagraph"/>
              <w:ind w:left="54"/>
              <w:jc w:val="center"/>
              <w:rPr>
                <w:sz w:val="18"/>
              </w:rPr>
            </w:pPr>
            <w:r w:rsidRPr="00F76DED">
              <w:rPr>
                <w:sz w:val="18"/>
              </w:rPr>
              <w:t>3</w:t>
            </w:r>
          </w:p>
        </w:tc>
        <w:tc>
          <w:tcPr>
            <w:tcW w:w="3544" w:type="dxa"/>
            <w:vMerge/>
            <w:tcBorders>
              <w:top w:val="nil"/>
            </w:tcBorders>
          </w:tcPr>
          <w:p w:rsidR="00461807" w:rsidRPr="00F76DED" w:rsidRDefault="00461807" w:rsidP="00461807">
            <w:pPr>
              <w:rPr>
                <w:sz w:val="2"/>
                <w:szCs w:val="2"/>
              </w:rPr>
            </w:pPr>
          </w:p>
        </w:tc>
        <w:tc>
          <w:tcPr>
            <w:tcW w:w="7938" w:type="dxa"/>
            <w:vMerge/>
            <w:tcBorders>
              <w:top w:val="nil"/>
            </w:tcBorders>
          </w:tcPr>
          <w:p w:rsidR="00461807" w:rsidRPr="00F76DED" w:rsidRDefault="00461807" w:rsidP="00461807">
            <w:pPr>
              <w:rPr>
                <w:sz w:val="2"/>
                <w:szCs w:val="2"/>
              </w:rPr>
            </w:pPr>
          </w:p>
        </w:tc>
        <w:tc>
          <w:tcPr>
            <w:tcW w:w="567" w:type="dxa"/>
            <w:vMerge/>
            <w:tcBorders>
              <w:top w:val="nil"/>
            </w:tcBorders>
          </w:tcPr>
          <w:p w:rsidR="00461807" w:rsidRPr="00F76DED" w:rsidRDefault="00461807" w:rsidP="00461807">
            <w:pPr>
              <w:rPr>
                <w:sz w:val="2"/>
                <w:szCs w:val="2"/>
              </w:rPr>
            </w:pPr>
          </w:p>
        </w:tc>
      </w:tr>
    </w:tbl>
    <w:p w:rsidR="00461807" w:rsidRPr="00F76DED" w:rsidRDefault="00461807" w:rsidP="00461807">
      <w:pPr>
        <w:spacing w:before="9"/>
        <w:rPr>
          <w:b/>
          <w:i/>
          <w:sz w:val="26"/>
        </w:rPr>
      </w:pPr>
    </w:p>
    <w:p w:rsidR="00461807" w:rsidRDefault="00461807" w:rsidP="00461807">
      <w:pPr>
        <w:spacing w:before="9"/>
        <w:rPr>
          <w:b/>
          <w:i/>
          <w:sz w:val="26"/>
        </w:rPr>
      </w:pPr>
    </w:p>
    <w:p w:rsidR="00EA5F34" w:rsidRDefault="00EA5F34" w:rsidP="00461807">
      <w:pPr>
        <w:spacing w:before="9"/>
        <w:rPr>
          <w:b/>
          <w:i/>
          <w:sz w:val="26"/>
        </w:rPr>
      </w:pPr>
    </w:p>
    <w:p w:rsidR="00EA5F34" w:rsidRDefault="00EA5F34" w:rsidP="00461807">
      <w:pPr>
        <w:spacing w:before="9"/>
        <w:rPr>
          <w:b/>
          <w:i/>
          <w:sz w:val="26"/>
        </w:rPr>
      </w:pPr>
    </w:p>
    <w:p w:rsidR="00EA5F34" w:rsidRDefault="00EA5F34" w:rsidP="00461807">
      <w:pPr>
        <w:spacing w:before="9"/>
        <w:rPr>
          <w:b/>
          <w:i/>
          <w:sz w:val="26"/>
        </w:rPr>
      </w:pPr>
    </w:p>
    <w:p w:rsidR="003F6B5D" w:rsidRDefault="003F6B5D" w:rsidP="00461807">
      <w:pPr>
        <w:spacing w:before="9"/>
        <w:rPr>
          <w:b/>
          <w:i/>
          <w:sz w:val="26"/>
        </w:rPr>
      </w:pPr>
    </w:p>
    <w:p w:rsidR="003F6B5D" w:rsidRDefault="003F6B5D" w:rsidP="00461807">
      <w:pPr>
        <w:spacing w:before="9"/>
        <w:rPr>
          <w:b/>
          <w:i/>
          <w:sz w:val="26"/>
        </w:rPr>
      </w:pPr>
    </w:p>
    <w:p w:rsidR="00B4630A" w:rsidRDefault="00B4630A" w:rsidP="00461807">
      <w:pPr>
        <w:spacing w:before="9"/>
        <w:rPr>
          <w:b/>
          <w:i/>
          <w:sz w:val="26"/>
        </w:rPr>
      </w:pPr>
    </w:p>
    <w:p w:rsidR="008F69F0" w:rsidRDefault="008F69F0" w:rsidP="00461807">
      <w:pPr>
        <w:spacing w:before="9"/>
        <w:rPr>
          <w:b/>
          <w:i/>
          <w:sz w:val="26"/>
        </w:rPr>
      </w:pPr>
    </w:p>
    <w:p w:rsidR="00EA5F34" w:rsidRDefault="00EA5F34" w:rsidP="00461807">
      <w:pPr>
        <w:spacing w:before="9"/>
        <w:rPr>
          <w:b/>
          <w:i/>
          <w:sz w:val="26"/>
        </w:rPr>
      </w:pPr>
    </w:p>
    <w:p w:rsidR="00EA5F34" w:rsidRDefault="00EA5F34" w:rsidP="00461807">
      <w:pPr>
        <w:spacing w:before="9"/>
        <w:rPr>
          <w:b/>
          <w:i/>
          <w:sz w:val="26"/>
        </w:rPr>
      </w:pPr>
    </w:p>
    <w:p w:rsidR="00EA5F34" w:rsidRPr="00381965" w:rsidRDefault="00EA5F34" w:rsidP="00461807">
      <w:pPr>
        <w:spacing w:before="9"/>
        <w:rPr>
          <w:b/>
          <w:i/>
          <w:sz w:val="20"/>
          <w:szCs w:val="20"/>
        </w:rPr>
      </w:pPr>
    </w:p>
    <w:tbl>
      <w:tblPr>
        <w:tblW w:w="16197"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64"/>
        <w:gridCol w:w="123"/>
        <w:gridCol w:w="1310"/>
        <w:gridCol w:w="1247"/>
        <w:gridCol w:w="3118"/>
        <w:gridCol w:w="8258"/>
        <w:gridCol w:w="568"/>
      </w:tblGrid>
      <w:tr w:rsidR="00EA5F34" w:rsidRPr="00381965" w:rsidTr="00156E8B">
        <w:trPr>
          <w:trHeight w:val="144"/>
        </w:trPr>
        <w:tc>
          <w:tcPr>
            <w:tcW w:w="509" w:type="dxa"/>
            <w:vMerge w:val="restart"/>
          </w:tcPr>
          <w:p w:rsidR="00EA5F34" w:rsidRPr="00381965" w:rsidRDefault="00EA5F34" w:rsidP="00156E8B">
            <w:pPr>
              <w:pStyle w:val="TableParagraph"/>
              <w:spacing w:before="101"/>
              <w:rPr>
                <w:sz w:val="20"/>
                <w:szCs w:val="20"/>
              </w:rPr>
            </w:pPr>
            <w:r w:rsidRPr="00381965">
              <w:rPr>
                <w:sz w:val="20"/>
                <w:szCs w:val="20"/>
              </w:rPr>
              <w:lastRenderedPageBreak/>
              <w:t>R.br.</w:t>
            </w:r>
          </w:p>
        </w:tc>
        <w:tc>
          <w:tcPr>
            <w:tcW w:w="3744" w:type="dxa"/>
            <w:gridSpan w:val="4"/>
          </w:tcPr>
          <w:p w:rsidR="00EA5F34" w:rsidRPr="00381965" w:rsidRDefault="00EA5F34" w:rsidP="007D08B6">
            <w:pPr>
              <w:pStyle w:val="TableParagraph"/>
              <w:spacing w:line="180" w:lineRule="exact"/>
              <w:ind w:left="1019"/>
              <w:rPr>
                <w:sz w:val="20"/>
                <w:szCs w:val="20"/>
              </w:rPr>
            </w:pPr>
            <w:r w:rsidRPr="00381965">
              <w:rPr>
                <w:sz w:val="20"/>
                <w:szCs w:val="20"/>
              </w:rPr>
              <w:t>Naziv radnog mjesta</w:t>
            </w:r>
          </w:p>
        </w:tc>
        <w:tc>
          <w:tcPr>
            <w:tcW w:w="3118" w:type="dxa"/>
            <w:vMerge w:val="restart"/>
          </w:tcPr>
          <w:p w:rsidR="00EA5F34" w:rsidRPr="00381965" w:rsidRDefault="00EA5F34" w:rsidP="007D08B6">
            <w:pPr>
              <w:pStyle w:val="TableParagraph"/>
              <w:spacing w:line="199" w:lineRule="exact"/>
              <w:ind w:left="55" w:right="15"/>
              <w:jc w:val="center"/>
              <w:rPr>
                <w:sz w:val="20"/>
                <w:szCs w:val="20"/>
              </w:rPr>
            </w:pPr>
            <w:r w:rsidRPr="00381965">
              <w:rPr>
                <w:sz w:val="20"/>
                <w:szCs w:val="20"/>
              </w:rPr>
              <w:t>Potrebno stručno</w:t>
            </w:r>
          </w:p>
          <w:p w:rsidR="00EA5F34" w:rsidRPr="00381965" w:rsidRDefault="00EA5F34" w:rsidP="007D08B6">
            <w:pPr>
              <w:pStyle w:val="TableParagraph"/>
              <w:spacing w:before="23" w:line="202" w:lineRule="exact"/>
              <w:ind w:left="56" w:right="15"/>
              <w:jc w:val="center"/>
              <w:rPr>
                <w:sz w:val="20"/>
                <w:szCs w:val="20"/>
              </w:rPr>
            </w:pPr>
            <w:r w:rsidRPr="00381965">
              <w:rPr>
                <w:sz w:val="20"/>
                <w:szCs w:val="20"/>
              </w:rPr>
              <w:t>zvanje</w:t>
            </w:r>
          </w:p>
        </w:tc>
        <w:tc>
          <w:tcPr>
            <w:tcW w:w="8258" w:type="dxa"/>
            <w:vMerge w:val="restart"/>
          </w:tcPr>
          <w:p w:rsidR="00EA5F34" w:rsidRPr="00381965" w:rsidRDefault="00EA5F34" w:rsidP="007D08B6">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EA5F34" w:rsidRPr="00381965" w:rsidRDefault="00EA5F34" w:rsidP="007D08B6">
            <w:pPr>
              <w:pStyle w:val="TableParagraph"/>
              <w:spacing w:line="203" w:lineRule="exact"/>
              <w:ind w:left="154"/>
              <w:rPr>
                <w:sz w:val="20"/>
                <w:szCs w:val="20"/>
              </w:rPr>
            </w:pPr>
            <w:r w:rsidRPr="00381965">
              <w:rPr>
                <w:sz w:val="20"/>
                <w:szCs w:val="20"/>
              </w:rPr>
              <w:t>Br.</w:t>
            </w:r>
          </w:p>
          <w:p w:rsidR="00EA5F34" w:rsidRPr="00381965" w:rsidRDefault="00EA5F34"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381965" w:rsidRPr="00381965" w:rsidTr="00156E8B">
        <w:trPr>
          <w:trHeight w:val="295"/>
        </w:trPr>
        <w:tc>
          <w:tcPr>
            <w:tcW w:w="509" w:type="dxa"/>
            <w:vMerge/>
            <w:tcBorders>
              <w:top w:val="nil"/>
            </w:tcBorders>
          </w:tcPr>
          <w:p w:rsidR="00EA5F34" w:rsidRPr="00381965" w:rsidRDefault="00EA5F34" w:rsidP="007D08B6">
            <w:pPr>
              <w:rPr>
                <w:sz w:val="20"/>
                <w:szCs w:val="20"/>
              </w:rPr>
            </w:pPr>
          </w:p>
        </w:tc>
        <w:tc>
          <w:tcPr>
            <w:tcW w:w="1064" w:type="dxa"/>
          </w:tcPr>
          <w:p w:rsidR="00EA5F34" w:rsidRPr="00381965" w:rsidRDefault="00EA5F34" w:rsidP="00156E8B">
            <w:pPr>
              <w:pStyle w:val="TableParagraph"/>
              <w:spacing w:line="180" w:lineRule="exact"/>
              <w:ind w:right="75"/>
              <w:rPr>
                <w:sz w:val="20"/>
                <w:szCs w:val="20"/>
              </w:rPr>
            </w:pPr>
            <w:r w:rsidRPr="00381965">
              <w:rPr>
                <w:sz w:val="20"/>
                <w:szCs w:val="20"/>
              </w:rPr>
              <w:t>Kategorija</w:t>
            </w:r>
          </w:p>
          <w:p w:rsidR="00EA5F34" w:rsidRPr="00381965" w:rsidRDefault="00EA5F34" w:rsidP="007D08B6">
            <w:pPr>
              <w:pStyle w:val="TableParagraph"/>
              <w:spacing w:line="180" w:lineRule="exact"/>
              <w:ind w:left="169"/>
              <w:rPr>
                <w:sz w:val="20"/>
                <w:szCs w:val="20"/>
              </w:rPr>
            </w:pPr>
          </w:p>
        </w:tc>
        <w:tc>
          <w:tcPr>
            <w:tcW w:w="1433" w:type="dxa"/>
            <w:gridSpan w:val="2"/>
          </w:tcPr>
          <w:p w:rsidR="00EA5F34" w:rsidRPr="00381965" w:rsidRDefault="00EA5F34" w:rsidP="007D08B6">
            <w:pPr>
              <w:pStyle w:val="TableParagraph"/>
              <w:spacing w:line="180" w:lineRule="exact"/>
              <w:ind w:left="49" w:right="-15"/>
              <w:rPr>
                <w:sz w:val="20"/>
                <w:szCs w:val="20"/>
              </w:rPr>
            </w:pPr>
            <w:r w:rsidRPr="00381965">
              <w:rPr>
                <w:sz w:val="20"/>
                <w:szCs w:val="20"/>
              </w:rPr>
              <w:t>Potkategorija</w:t>
            </w:r>
          </w:p>
        </w:tc>
        <w:tc>
          <w:tcPr>
            <w:tcW w:w="1247" w:type="dxa"/>
          </w:tcPr>
          <w:p w:rsidR="00EA5F34" w:rsidRPr="00381965" w:rsidRDefault="00EA5F34" w:rsidP="007D08B6">
            <w:pPr>
              <w:pStyle w:val="TableParagraph"/>
              <w:spacing w:line="180" w:lineRule="exact"/>
              <w:ind w:left="37" w:right="-72"/>
              <w:jc w:val="center"/>
              <w:rPr>
                <w:sz w:val="20"/>
                <w:szCs w:val="20"/>
              </w:rPr>
            </w:pPr>
            <w:r w:rsidRPr="00381965">
              <w:rPr>
                <w:sz w:val="20"/>
                <w:szCs w:val="20"/>
              </w:rPr>
              <w:t>Klasifikacijski rang</w:t>
            </w:r>
          </w:p>
        </w:tc>
        <w:tc>
          <w:tcPr>
            <w:tcW w:w="3118" w:type="dxa"/>
            <w:vMerge/>
            <w:tcBorders>
              <w:top w:val="nil"/>
            </w:tcBorders>
          </w:tcPr>
          <w:p w:rsidR="00EA5F34" w:rsidRPr="00381965" w:rsidRDefault="00EA5F34" w:rsidP="007D08B6">
            <w:pPr>
              <w:rPr>
                <w:sz w:val="20"/>
                <w:szCs w:val="20"/>
              </w:rPr>
            </w:pPr>
          </w:p>
        </w:tc>
        <w:tc>
          <w:tcPr>
            <w:tcW w:w="8258" w:type="dxa"/>
            <w:vMerge/>
            <w:tcBorders>
              <w:top w:val="nil"/>
            </w:tcBorders>
          </w:tcPr>
          <w:p w:rsidR="00EA5F34" w:rsidRPr="00381965" w:rsidRDefault="00EA5F34" w:rsidP="007D08B6">
            <w:pPr>
              <w:rPr>
                <w:sz w:val="20"/>
                <w:szCs w:val="20"/>
              </w:rPr>
            </w:pPr>
          </w:p>
        </w:tc>
        <w:tc>
          <w:tcPr>
            <w:tcW w:w="568" w:type="dxa"/>
            <w:vMerge/>
            <w:tcBorders>
              <w:top w:val="nil"/>
            </w:tcBorders>
          </w:tcPr>
          <w:p w:rsidR="00EA5F34" w:rsidRPr="00381965" w:rsidRDefault="00EA5F34" w:rsidP="007D08B6">
            <w:pPr>
              <w:rPr>
                <w:sz w:val="20"/>
                <w:szCs w:val="20"/>
              </w:rPr>
            </w:pPr>
          </w:p>
        </w:tc>
      </w:tr>
      <w:tr w:rsidR="00EA5F34" w:rsidRPr="00381965" w:rsidTr="00156E8B">
        <w:trPr>
          <w:trHeight w:val="387"/>
        </w:trPr>
        <w:tc>
          <w:tcPr>
            <w:tcW w:w="509" w:type="dxa"/>
            <w:vMerge w:val="restart"/>
          </w:tcPr>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spacing w:before="135"/>
              <w:ind w:left="195"/>
              <w:rPr>
                <w:sz w:val="20"/>
                <w:szCs w:val="20"/>
              </w:rPr>
            </w:pPr>
            <w:r w:rsidRPr="00381965">
              <w:rPr>
                <w:sz w:val="20"/>
                <w:szCs w:val="20"/>
              </w:rPr>
              <w:t>3.</w:t>
            </w:r>
          </w:p>
        </w:tc>
        <w:tc>
          <w:tcPr>
            <w:tcW w:w="3744" w:type="dxa"/>
            <w:gridSpan w:val="4"/>
          </w:tcPr>
          <w:p w:rsidR="00EA5F34" w:rsidRPr="00381965" w:rsidRDefault="00EA5F34" w:rsidP="00EA5F34">
            <w:pPr>
              <w:pStyle w:val="TableParagraph"/>
              <w:spacing w:before="147"/>
              <w:jc w:val="center"/>
              <w:rPr>
                <w:b/>
                <w:sz w:val="20"/>
                <w:szCs w:val="20"/>
              </w:rPr>
            </w:pPr>
            <w:r w:rsidRPr="00381965">
              <w:rPr>
                <w:b/>
                <w:sz w:val="20"/>
                <w:szCs w:val="20"/>
              </w:rPr>
              <w:t>STRUČNI SURADNIK ZA POSLOVE GRADSKOG VIJEĆA, GRADONAČELNIKA I RADNIH TIJELA</w:t>
            </w:r>
          </w:p>
        </w:tc>
        <w:tc>
          <w:tcPr>
            <w:tcW w:w="3118" w:type="dxa"/>
            <w:vMerge w:val="restart"/>
          </w:tcPr>
          <w:p w:rsidR="00EA5F34" w:rsidRPr="00754382" w:rsidRDefault="00381965" w:rsidP="007D08B6">
            <w:pPr>
              <w:pStyle w:val="TableParagraph"/>
              <w:spacing w:before="92" w:line="266" w:lineRule="auto"/>
              <w:ind w:left="58" w:right="13"/>
              <w:rPr>
                <w:color w:val="000000"/>
              </w:rPr>
            </w:pPr>
            <w:r w:rsidRPr="00754382">
              <w:rPr>
                <w:color w:val="000000"/>
              </w:rPr>
              <w:t>- sveučilišni prijediplomski studij ili stručni prijediplomski studij pravne struke</w:t>
            </w:r>
            <w:r w:rsidR="00B9539E">
              <w:rPr>
                <w:color w:val="000000"/>
              </w:rPr>
              <w:t>,</w:t>
            </w:r>
          </w:p>
          <w:p w:rsidR="00EA5F34" w:rsidRPr="00754382" w:rsidRDefault="00EA5F34" w:rsidP="00351557">
            <w:pPr>
              <w:pStyle w:val="TableParagraph"/>
              <w:spacing w:before="92" w:line="266" w:lineRule="auto"/>
              <w:ind w:left="58" w:right="13"/>
              <w:rPr>
                <w:color w:val="000000"/>
              </w:rPr>
            </w:pPr>
            <w:r w:rsidRPr="00754382">
              <w:rPr>
                <w:color w:val="000000"/>
              </w:rPr>
              <w:t xml:space="preserve"> - najmanje tri godine radnoga iskustva na odgovarajućim poslovima,       </w:t>
            </w:r>
          </w:p>
          <w:p w:rsidR="00EA5F34" w:rsidRPr="00754382" w:rsidRDefault="00EA5F34" w:rsidP="007D08B6">
            <w:pPr>
              <w:pStyle w:val="TableParagraph"/>
              <w:spacing w:before="92" w:line="266" w:lineRule="auto"/>
              <w:ind w:left="58" w:right="13"/>
              <w:rPr>
                <w:color w:val="000000"/>
              </w:rPr>
            </w:pPr>
            <w:r w:rsidRPr="00754382">
              <w:rPr>
                <w:color w:val="000000"/>
              </w:rPr>
              <w:t xml:space="preserve">- položen državni ispit ili polaganje u zakonskom roku </w:t>
            </w:r>
            <w:r w:rsidR="00B9539E">
              <w:rPr>
                <w:color w:val="000000"/>
              </w:rPr>
              <w:t>,</w:t>
            </w:r>
          </w:p>
          <w:p w:rsidR="00EA5F34" w:rsidRPr="00754382" w:rsidRDefault="00EA5F34" w:rsidP="007D08B6">
            <w:pPr>
              <w:pStyle w:val="TableParagraph"/>
              <w:spacing w:before="92" w:line="266" w:lineRule="auto"/>
              <w:ind w:left="58" w:right="13"/>
              <w:rPr>
                <w:color w:val="000000"/>
              </w:rPr>
            </w:pPr>
            <w:r w:rsidRPr="00754382">
              <w:rPr>
                <w:color w:val="000000"/>
              </w:rPr>
              <w:t>- poznavanje rada na računalu</w:t>
            </w:r>
          </w:p>
          <w:p w:rsidR="00EA5F34" w:rsidRPr="00381965" w:rsidRDefault="00EA5F34" w:rsidP="007D08B6">
            <w:pPr>
              <w:pStyle w:val="TableParagraph"/>
              <w:spacing w:before="92" w:line="266" w:lineRule="auto"/>
              <w:ind w:left="58" w:right="13"/>
              <w:rPr>
                <w:color w:val="000000"/>
                <w:sz w:val="20"/>
                <w:szCs w:val="20"/>
              </w:rPr>
            </w:pPr>
          </w:p>
        </w:tc>
        <w:tc>
          <w:tcPr>
            <w:tcW w:w="8258" w:type="dxa"/>
            <w:vMerge w:val="restart"/>
          </w:tcPr>
          <w:p w:rsidR="00EA5F34" w:rsidRPr="00754382" w:rsidRDefault="00EA5F34" w:rsidP="00754382">
            <w:pPr>
              <w:pStyle w:val="TableParagraph"/>
              <w:rPr>
                <w:b/>
              </w:rPr>
            </w:pPr>
          </w:p>
          <w:p w:rsidR="00A62AF5" w:rsidRDefault="00EA5F34" w:rsidP="00754382">
            <w:pPr>
              <w:pStyle w:val="TableParagraph"/>
              <w:spacing w:line="266" w:lineRule="auto"/>
              <w:ind w:left="44" w:right="1" w:hanging="1"/>
            </w:pPr>
            <w:r w:rsidRPr="00754382">
              <w:t xml:space="preserve">- </w:t>
            </w:r>
            <w:r w:rsidR="00A62AF5">
              <w:t>obavlja pravno-tehničku pripremu sjednica Gradskog vijeća, izradu poziva i dostavu materijala prema pozivu za sjednice Vijeća, vođenje  i izradu zapisnika s održanih sjednica Vijeća, izradu rješenja, zaključaka, preporuka te drugih proceduralnih i pojedinačnih akata sa sjednica Vijeća, pripremu za objavu općih i drugih akata u „Novogradiškom glasniku“</w:t>
            </w:r>
          </w:p>
          <w:p w:rsidR="00EA5F34" w:rsidRPr="00754382" w:rsidRDefault="00A62AF5" w:rsidP="00754382">
            <w:pPr>
              <w:pStyle w:val="TableParagraph"/>
              <w:spacing w:line="266" w:lineRule="auto"/>
              <w:ind w:left="44" w:right="1" w:hanging="1"/>
            </w:pPr>
            <w:r>
              <w:t xml:space="preserve">                                                                                                                                            </w:t>
            </w:r>
            <w:r w:rsidR="00754382">
              <w:t xml:space="preserve">20 % </w:t>
            </w:r>
            <w:r w:rsidR="00EA5F34" w:rsidRPr="00754382">
              <w:t xml:space="preserve">   </w:t>
            </w:r>
            <w:r w:rsidR="00AC5489" w:rsidRPr="00754382">
              <w:t xml:space="preserve">                                                     </w:t>
            </w:r>
            <w:r w:rsidR="00754382">
              <w:t xml:space="preserve">                               </w:t>
            </w:r>
            <w:r w:rsidR="00EA5F34" w:rsidRPr="00754382">
              <w:t xml:space="preserve">                                                                                                       </w:t>
            </w:r>
          </w:p>
          <w:p w:rsidR="00EA5F34" w:rsidRPr="00754382" w:rsidRDefault="00EA5F34" w:rsidP="00754382">
            <w:pPr>
              <w:pStyle w:val="TableParagraph"/>
              <w:spacing w:line="266" w:lineRule="auto"/>
              <w:ind w:left="44" w:right="1" w:hanging="1"/>
            </w:pPr>
          </w:p>
          <w:p w:rsidR="00EA5F34" w:rsidRPr="00754382" w:rsidRDefault="00EA5F34" w:rsidP="00FC7D46">
            <w:pPr>
              <w:pStyle w:val="TableParagraph"/>
              <w:spacing w:line="266" w:lineRule="auto"/>
              <w:ind w:left="44" w:right="1" w:hanging="1"/>
            </w:pPr>
            <w:r w:rsidRPr="00754382">
              <w:t xml:space="preserve">- </w:t>
            </w:r>
            <w:r w:rsidR="00A62AF5">
              <w:t>u pripremi materijala za sjednice Vijeća obavlja izradu prijedloga za donošenje općih akata s nacrtima akata kojime se uređuju određena pitanja iz djelokruga lokalne samouprave, pitanja kojima se razrađuju pojedine odredbe zakona i drugih propisa vezanih za lokalnu samoupravu;obavlja poslove izrade poziva, nacrta odluka, rješenja i zaključaka te zapisnika sa sjednica Mandatnog povjerenstva, Odbora za statut i poslovnik, Odbora</w:t>
            </w:r>
            <w:r w:rsidRPr="00754382">
              <w:t xml:space="preserve"> </w:t>
            </w:r>
            <w:r w:rsidR="00A62AF5">
              <w:t>za izbor i imen</w:t>
            </w:r>
            <w:r w:rsidR="00FC7D46">
              <w:t>ovanje te drugih radnih tijela Gradskog vijeća</w:t>
            </w:r>
            <w:r w:rsidR="00A62AF5">
              <w:t xml:space="preserve">                                   </w:t>
            </w:r>
            <w:r w:rsidR="00AC5489" w:rsidRPr="00754382">
              <w:t xml:space="preserve">               </w:t>
            </w:r>
            <w:r w:rsidR="00754382">
              <w:t xml:space="preserve"> </w:t>
            </w:r>
            <w:r w:rsidR="00FC7D46">
              <w:t xml:space="preserve">       4</w:t>
            </w:r>
            <w:r w:rsidR="00FC7D46" w:rsidRPr="00754382">
              <w:t xml:space="preserve">0 %                                                                                                   </w:t>
            </w:r>
            <w:r w:rsidR="00FC7D46">
              <w:t xml:space="preserve"> </w:t>
            </w:r>
            <w:r w:rsidR="00FC7D46" w:rsidRPr="00754382">
              <w:t xml:space="preserve">                                                </w:t>
            </w:r>
            <w:r w:rsidR="00FC7D46">
              <w:t xml:space="preserve">                       </w:t>
            </w:r>
          </w:p>
          <w:p w:rsidR="00EA5F34" w:rsidRPr="00754382" w:rsidRDefault="00EA5F34" w:rsidP="00754382">
            <w:pPr>
              <w:pStyle w:val="TableParagraph"/>
              <w:spacing w:line="266" w:lineRule="auto"/>
              <w:ind w:left="44" w:right="1" w:hanging="1"/>
            </w:pPr>
          </w:p>
          <w:p w:rsidR="00EA5F34" w:rsidRPr="00754382" w:rsidRDefault="00EA5F34" w:rsidP="00754382">
            <w:pPr>
              <w:pStyle w:val="TableParagraph"/>
              <w:spacing w:line="266" w:lineRule="auto"/>
              <w:ind w:left="44" w:right="1" w:hanging="1"/>
            </w:pPr>
            <w:r w:rsidRPr="00754382">
              <w:t xml:space="preserve">- </w:t>
            </w:r>
            <w:r w:rsidR="00A62AF5">
              <w:t xml:space="preserve">obavlja poslove izrade poziva, nacrta odluka, rješenja i zaključaka te zapisnika sa sjednica radnih tijela gradonačelnika                                                                           </w:t>
            </w:r>
            <w:r w:rsidRPr="00754382">
              <w:t xml:space="preserve">  </w:t>
            </w:r>
            <w:r w:rsidR="00AC5489" w:rsidRPr="00754382">
              <w:t xml:space="preserve">      </w:t>
            </w:r>
            <w:r w:rsidR="00754382">
              <w:t xml:space="preserve">         </w:t>
            </w:r>
            <w:r w:rsidR="00AC5489" w:rsidRPr="00754382">
              <w:t xml:space="preserve">  </w:t>
            </w:r>
            <w:r w:rsidR="00FC7D46">
              <w:t>1</w:t>
            </w:r>
            <w:r w:rsidR="00754382" w:rsidRPr="00754382">
              <w:t xml:space="preserve">0 %                                                             </w:t>
            </w:r>
            <w:r w:rsidR="00AC5489" w:rsidRPr="00754382">
              <w:t xml:space="preserve">                         </w:t>
            </w:r>
          </w:p>
          <w:p w:rsidR="00EA5F34" w:rsidRPr="00754382" w:rsidRDefault="00EA5F34" w:rsidP="00754382">
            <w:pPr>
              <w:pStyle w:val="TableParagraph"/>
              <w:spacing w:line="266" w:lineRule="auto"/>
              <w:ind w:left="44" w:right="1" w:hanging="1"/>
            </w:pPr>
          </w:p>
          <w:p w:rsidR="00FC7D46" w:rsidRDefault="00EA5F34" w:rsidP="00A62AF5">
            <w:pPr>
              <w:pStyle w:val="TableParagraph"/>
              <w:spacing w:line="266" w:lineRule="auto"/>
              <w:ind w:left="44" w:right="1" w:hanging="1"/>
              <w:jc w:val="both"/>
            </w:pPr>
            <w:r w:rsidRPr="00754382">
              <w:t xml:space="preserve">- </w:t>
            </w:r>
            <w:r w:rsidR="00A62AF5">
              <w:t>obavlja stručne, administrativne, tehničke i druge poslove u vezi sa radom Povjerenstva za dodjelu učeničkih i studentskih stipendija i kredita;sazivanje sjednica, izrada poziva, izrada i obrada materijala za sjednice, vodi zapisnike na sjednicama, izrađuje odluke i natječaje za dodjele stipendija i kredita, priprema ugovore o stipendijama i kreditima</w:t>
            </w:r>
            <w:r w:rsidR="00AC5489" w:rsidRPr="00754382">
              <w:t>,</w:t>
            </w:r>
            <w:r w:rsidRPr="00754382">
              <w:t xml:space="preserve">  </w:t>
            </w:r>
            <w:r w:rsidR="00754382">
              <w:t xml:space="preserve">               </w:t>
            </w:r>
            <w:r w:rsidR="00FC7D46">
              <w:t>1</w:t>
            </w:r>
            <w:r w:rsidR="00FC7D46" w:rsidRPr="00754382">
              <w:t xml:space="preserve">0 %                                                                                                                                                                                       </w:t>
            </w:r>
          </w:p>
          <w:p w:rsidR="00FC7D46" w:rsidRDefault="00FC7D46" w:rsidP="00A62AF5">
            <w:pPr>
              <w:pStyle w:val="TableParagraph"/>
              <w:spacing w:line="266" w:lineRule="auto"/>
              <w:ind w:left="44" w:right="1" w:hanging="1"/>
              <w:jc w:val="both"/>
            </w:pPr>
          </w:p>
          <w:p w:rsidR="00FC7D46" w:rsidRDefault="00FC7D46" w:rsidP="00A62AF5">
            <w:pPr>
              <w:pStyle w:val="TableParagraph"/>
              <w:spacing w:line="266" w:lineRule="auto"/>
              <w:ind w:left="44" w:right="1" w:hanging="1"/>
              <w:jc w:val="both"/>
            </w:pPr>
            <w:r>
              <w:t>- priprema dopise, obavijesti i druga pismena za stranke, prima te daje obavijesti i upute strankama; obavlja administrativno-tehničke poslove u vezi sa radom stranaka koje saziva gradonačelnik; izrada poziva, izrada, priprema i obrada materijala, vođenje bilješki za zapisnik te po potrebi izrada zapisnika, obavlja administrativno-tehničke poslove u vezi sa radom sastanka kolegija Gradske uprave,                                                                10 %</w:t>
            </w:r>
          </w:p>
          <w:p w:rsidR="00FC7D46" w:rsidRDefault="00FC7D46" w:rsidP="00A62AF5">
            <w:pPr>
              <w:pStyle w:val="TableParagraph"/>
              <w:spacing w:line="266" w:lineRule="auto"/>
              <w:ind w:left="44" w:right="1" w:hanging="1"/>
              <w:jc w:val="both"/>
            </w:pPr>
          </w:p>
          <w:p w:rsidR="00A62AF5" w:rsidRDefault="00FC7D46" w:rsidP="00A62AF5">
            <w:pPr>
              <w:pStyle w:val="TableParagraph"/>
              <w:spacing w:line="266" w:lineRule="auto"/>
              <w:ind w:left="44" w:right="1" w:hanging="1"/>
              <w:jc w:val="both"/>
            </w:pPr>
            <w:r>
              <w:t>- druge poslove po nalogu voditelja odsjeka i pročelnika                                       10 %</w:t>
            </w:r>
            <w:r w:rsidR="00754382">
              <w:t xml:space="preserve">                                                  </w:t>
            </w:r>
            <w:r w:rsidR="00EA5F34" w:rsidRPr="00754382">
              <w:t xml:space="preserve">      </w:t>
            </w:r>
            <w:r w:rsidR="00754382">
              <w:t xml:space="preserve">                 </w:t>
            </w:r>
            <w:r w:rsidR="00A62AF5">
              <w:t xml:space="preserve"> </w:t>
            </w:r>
          </w:p>
          <w:p w:rsidR="00EA5F34" w:rsidRPr="00754382" w:rsidRDefault="00A62AF5" w:rsidP="00A62AF5">
            <w:pPr>
              <w:pStyle w:val="TableParagraph"/>
              <w:spacing w:line="266" w:lineRule="auto"/>
              <w:ind w:left="44" w:right="1" w:hanging="1"/>
              <w:jc w:val="both"/>
            </w:pPr>
            <w:r>
              <w:t xml:space="preserve">                                                                                                                               </w:t>
            </w:r>
          </w:p>
          <w:p w:rsidR="00EA5F34" w:rsidRPr="00754382" w:rsidRDefault="00EA5F34" w:rsidP="00754382">
            <w:pPr>
              <w:pStyle w:val="TableParagraph"/>
              <w:spacing w:line="266" w:lineRule="auto"/>
              <w:ind w:left="44" w:right="1" w:hanging="1"/>
            </w:pPr>
          </w:p>
          <w:p w:rsidR="00EA5F34" w:rsidRPr="00754382" w:rsidRDefault="00EA5F34" w:rsidP="00754382">
            <w:r w:rsidRPr="00754382">
              <w:t xml:space="preserve">                                                                                                                                                                                         </w:t>
            </w:r>
          </w:p>
          <w:p w:rsidR="00EA5F34" w:rsidRPr="00381965" w:rsidRDefault="00EA5F34" w:rsidP="007D08B6">
            <w:pPr>
              <w:rPr>
                <w:b/>
                <w:bCs/>
                <w:sz w:val="20"/>
                <w:szCs w:val="20"/>
              </w:rPr>
            </w:pPr>
          </w:p>
          <w:p w:rsidR="00EA5F34" w:rsidRPr="00381965" w:rsidRDefault="00EA5F34" w:rsidP="007D08B6">
            <w:pPr>
              <w:widowControl/>
              <w:numPr>
                <w:ilvl w:val="0"/>
                <w:numId w:val="1"/>
              </w:numPr>
              <w:tabs>
                <w:tab w:val="left" w:pos="720"/>
              </w:tabs>
              <w:suppressAutoHyphens/>
              <w:autoSpaceDN/>
              <w:jc w:val="both"/>
              <w:rPr>
                <w:sz w:val="20"/>
                <w:szCs w:val="20"/>
              </w:rPr>
            </w:pPr>
          </w:p>
        </w:tc>
        <w:tc>
          <w:tcPr>
            <w:tcW w:w="568" w:type="dxa"/>
            <w:vMerge w:val="restart"/>
          </w:tcPr>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spacing w:before="135"/>
              <w:ind w:left="54"/>
              <w:jc w:val="center"/>
              <w:rPr>
                <w:sz w:val="20"/>
                <w:szCs w:val="20"/>
              </w:rPr>
            </w:pPr>
            <w:r w:rsidRPr="00381965">
              <w:rPr>
                <w:sz w:val="20"/>
                <w:szCs w:val="20"/>
              </w:rPr>
              <w:t>1</w:t>
            </w:r>
          </w:p>
        </w:tc>
      </w:tr>
      <w:tr w:rsidR="00381965" w:rsidRPr="00381965" w:rsidTr="00156E8B">
        <w:trPr>
          <w:trHeight w:val="2567"/>
        </w:trPr>
        <w:tc>
          <w:tcPr>
            <w:tcW w:w="509" w:type="dxa"/>
            <w:vMerge/>
            <w:tcBorders>
              <w:top w:val="nil"/>
            </w:tcBorders>
          </w:tcPr>
          <w:p w:rsidR="00EA5F34" w:rsidRPr="00381965" w:rsidRDefault="00EA5F34" w:rsidP="007D08B6">
            <w:pPr>
              <w:rPr>
                <w:sz w:val="20"/>
                <w:szCs w:val="20"/>
              </w:rPr>
            </w:pPr>
          </w:p>
        </w:tc>
        <w:tc>
          <w:tcPr>
            <w:tcW w:w="1187" w:type="dxa"/>
            <w:gridSpan w:val="2"/>
          </w:tcPr>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spacing w:before="6"/>
              <w:rPr>
                <w:b/>
                <w:i/>
                <w:sz w:val="20"/>
                <w:szCs w:val="20"/>
              </w:rPr>
            </w:pPr>
          </w:p>
          <w:p w:rsidR="00EA5F34" w:rsidRPr="00381965" w:rsidRDefault="00EA5F34" w:rsidP="007D08B6">
            <w:pPr>
              <w:pStyle w:val="TableParagraph"/>
              <w:ind w:left="55"/>
              <w:jc w:val="center"/>
              <w:rPr>
                <w:sz w:val="20"/>
                <w:szCs w:val="20"/>
              </w:rPr>
            </w:pPr>
            <w:r w:rsidRPr="00381965">
              <w:rPr>
                <w:sz w:val="20"/>
                <w:szCs w:val="20"/>
              </w:rPr>
              <w:t>II</w:t>
            </w:r>
            <w:r w:rsidR="00156E8B">
              <w:rPr>
                <w:sz w:val="20"/>
                <w:szCs w:val="20"/>
              </w:rPr>
              <w:t>I</w:t>
            </w:r>
          </w:p>
        </w:tc>
        <w:tc>
          <w:tcPr>
            <w:tcW w:w="1310" w:type="dxa"/>
          </w:tcPr>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381965" w:rsidP="007D08B6">
            <w:pPr>
              <w:pStyle w:val="TableParagraph"/>
              <w:spacing w:line="266" w:lineRule="auto"/>
              <w:ind w:left="210" w:right="151"/>
              <w:rPr>
                <w:sz w:val="20"/>
                <w:szCs w:val="20"/>
              </w:rPr>
            </w:pPr>
            <w:r w:rsidRPr="00381965">
              <w:rPr>
                <w:sz w:val="20"/>
                <w:szCs w:val="20"/>
              </w:rPr>
              <w:t>stručni suradnik</w:t>
            </w:r>
          </w:p>
          <w:p w:rsidR="00EA5F34" w:rsidRPr="00381965" w:rsidRDefault="00EA5F34" w:rsidP="007D08B6">
            <w:pPr>
              <w:pStyle w:val="TableParagraph"/>
              <w:rPr>
                <w:b/>
                <w:i/>
                <w:sz w:val="20"/>
                <w:szCs w:val="20"/>
              </w:rPr>
            </w:pPr>
          </w:p>
        </w:tc>
        <w:tc>
          <w:tcPr>
            <w:tcW w:w="1247" w:type="dxa"/>
          </w:tcPr>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rPr>
                <w:b/>
                <w:i/>
                <w:sz w:val="20"/>
                <w:szCs w:val="20"/>
              </w:rPr>
            </w:pPr>
          </w:p>
          <w:p w:rsidR="00EA5F34" w:rsidRPr="00381965" w:rsidRDefault="00EA5F34" w:rsidP="007D08B6">
            <w:pPr>
              <w:pStyle w:val="TableParagraph"/>
              <w:spacing w:before="6"/>
              <w:rPr>
                <w:b/>
                <w:i/>
                <w:sz w:val="20"/>
                <w:szCs w:val="20"/>
              </w:rPr>
            </w:pPr>
          </w:p>
          <w:p w:rsidR="00EA5F34" w:rsidRPr="00381965" w:rsidRDefault="00EA5F34" w:rsidP="007D08B6">
            <w:pPr>
              <w:pStyle w:val="TableParagraph"/>
              <w:ind w:left="54"/>
              <w:jc w:val="center"/>
              <w:rPr>
                <w:sz w:val="20"/>
                <w:szCs w:val="20"/>
              </w:rPr>
            </w:pPr>
            <w:r w:rsidRPr="00381965">
              <w:rPr>
                <w:sz w:val="20"/>
                <w:szCs w:val="20"/>
              </w:rPr>
              <w:t>8</w:t>
            </w:r>
          </w:p>
        </w:tc>
        <w:tc>
          <w:tcPr>
            <w:tcW w:w="3118" w:type="dxa"/>
            <w:vMerge/>
            <w:tcBorders>
              <w:top w:val="nil"/>
            </w:tcBorders>
          </w:tcPr>
          <w:p w:rsidR="00EA5F34" w:rsidRPr="00381965" w:rsidRDefault="00EA5F34" w:rsidP="007D08B6">
            <w:pPr>
              <w:rPr>
                <w:sz w:val="20"/>
                <w:szCs w:val="20"/>
              </w:rPr>
            </w:pPr>
          </w:p>
        </w:tc>
        <w:tc>
          <w:tcPr>
            <w:tcW w:w="8258" w:type="dxa"/>
            <w:vMerge/>
            <w:tcBorders>
              <w:top w:val="nil"/>
            </w:tcBorders>
          </w:tcPr>
          <w:p w:rsidR="00EA5F34" w:rsidRPr="00381965" w:rsidRDefault="00EA5F34" w:rsidP="007D08B6">
            <w:pPr>
              <w:rPr>
                <w:sz w:val="20"/>
                <w:szCs w:val="20"/>
              </w:rPr>
            </w:pPr>
          </w:p>
        </w:tc>
        <w:tc>
          <w:tcPr>
            <w:tcW w:w="568" w:type="dxa"/>
            <w:vMerge/>
            <w:tcBorders>
              <w:top w:val="nil"/>
            </w:tcBorders>
          </w:tcPr>
          <w:p w:rsidR="00EA5F34" w:rsidRPr="00381965" w:rsidRDefault="00EA5F34" w:rsidP="007D08B6">
            <w:pPr>
              <w:rPr>
                <w:sz w:val="20"/>
                <w:szCs w:val="20"/>
              </w:rPr>
            </w:pPr>
          </w:p>
        </w:tc>
      </w:tr>
    </w:tbl>
    <w:p w:rsidR="005B0EE1" w:rsidRDefault="005B0EE1" w:rsidP="00381965">
      <w:pPr>
        <w:spacing w:before="9"/>
        <w:rPr>
          <w:b/>
          <w:i/>
          <w:sz w:val="26"/>
        </w:rPr>
      </w:pPr>
    </w:p>
    <w:tbl>
      <w:tblPr>
        <w:tblpPr w:leftFromText="180" w:rightFromText="180" w:vertAnchor="text" w:horzAnchor="margin" w:tblpY="-123"/>
        <w:tblW w:w="16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19"/>
        <w:gridCol w:w="1064"/>
        <w:gridCol w:w="123"/>
        <w:gridCol w:w="1310"/>
        <w:gridCol w:w="1064"/>
        <w:gridCol w:w="3301"/>
        <w:gridCol w:w="8258"/>
        <w:gridCol w:w="568"/>
      </w:tblGrid>
      <w:tr w:rsidR="00647900" w:rsidRPr="00F76DED" w:rsidTr="00647900">
        <w:trPr>
          <w:trHeight w:val="144"/>
        </w:trPr>
        <w:tc>
          <w:tcPr>
            <w:tcW w:w="519" w:type="dxa"/>
            <w:vMerge w:val="restart"/>
          </w:tcPr>
          <w:p w:rsidR="00647900" w:rsidRPr="00F76DED" w:rsidRDefault="00647900" w:rsidP="00647900">
            <w:pPr>
              <w:pStyle w:val="TableParagraph"/>
              <w:spacing w:before="101"/>
              <w:ind w:left="90"/>
              <w:rPr>
                <w:sz w:val="18"/>
              </w:rPr>
            </w:pPr>
            <w:r w:rsidRPr="00F76DED">
              <w:rPr>
                <w:sz w:val="18"/>
              </w:rPr>
              <w:lastRenderedPageBreak/>
              <w:t>R.br.</w:t>
            </w:r>
          </w:p>
        </w:tc>
        <w:tc>
          <w:tcPr>
            <w:tcW w:w="3561" w:type="dxa"/>
            <w:gridSpan w:val="4"/>
          </w:tcPr>
          <w:p w:rsidR="00647900" w:rsidRPr="00F76DED" w:rsidRDefault="00647900" w:rsidP="00647900">
            <w:pPr>
              <w:pStyle w:val="TableParagraph"/>
              <w:spacing w:line="180" w:lineRule="exact"/>
              <w:ind w:left="1019"/>
              <w:rPr>
                <w:sz w:val="18"/>
              </w:rPr>
            </w:pPr>
            <w:r w:rsidRPr="00F76DED">
              <w:rPr>
                <w:sz w:val="18"/>
              </w:rPr>
              <w:t>Naziv radnog mjesta</w:t>
            </w:r>
          </w:p>
        </w:tc>
        <w:tc>
          <w:tcPr>
            <w:tcW w:w="3301" w:type="dxa"/>
            <w:vMerge w:val="restart"/>
          </w:tcPr>
          <w:p w:rsidR="00647900" w:rsidRPr="00F76DED" w:rsidRDefault="00647900" w:rsidP="00647900">
            <w:pPr>
              <w:pStyle w:val="TableParagraph"/>
              <w:spacing w:line="199" w:lineRule="exact"/>
              <w:ind w:left="55" w:right="15"/>
              <w:jc w:val="center"/>
              <w:rPr>
                <w:sz w:val="18"/>
              </w:rPr>
            </w:pPr>
            <w:r w:rsidRPr="00F76DED">
              <w:rPr>
                <w:sz w:val="18"/>
              </w:rPr>
              <w:t>Potrebno stručno</w:t>
            </w:r>
          </w:p>
          <w:p w:rsidR="00647900" w:rsidRPr="00F76DED" w:rsidRDefault="00647900" w:rsidP="00647900">
            <w:pPr>
              <w:pStyle w:val="TableParagraph"/>
              <w:spacing w:before="23" w:line="202" w:lineRule="exact"/>
              <w:ind w:left="56" w:right="15"/>
              <w:jc w:val="center"/>
              <w:rPr>
                <w:sz w:val="18"/>
              </w:rPr>
            </w:pPr>
            <w:r w:rsidRPr="00F76DED">
              <w:rPr>
                <w:sz w:val="18"/>
              </w:rPr>
              <w:t>zvanje</w:t>
            </w:r>
          </w:p>
        </w:tc>
        <w:tc>
          <w:tcPr>
            <w:tcW w:w="8258" w:type="dxa"/>
            <w:vMerge w:val="restart"/>
          </w:tcPr>
          <w:p w:rsidR="00647900" w:rsidRPr="00F76DED" w:rsidRDefault="00647900" w:rsidP="00647900">
            <w:pPr>
              <w:pStyle w:val="TableParagraph"/>
              <w:spacing w:before="107"/>
              <w:ind w:left="40"/>
              <w:jc w:val="center"/>
              <w:rPr>
                <w:sz w:val="18"/>
              </w:rPr>
            </w:pPr>
            <w:r w:rsidRPr="00F76DED">
              <w:rPr>
                <w:sz w:val="18"/>
              </w:rPr>
              <w:t xml:space="preserve">Opis poslova radnog mjesta               </w:t>
            </w:r>
          </w:p>
        </w:tc>
        <w:tc>
          <w:tcPr>
            <w:tcW w:w="568" w:type="dxa"/>
            <w:vMerge w:val="restart"/>
          </w:tcPr>
          <w:p w:rsidR="00647900" w:rsidRPr="00F76DED" w:rsidRDefault="00647900" w:rsidP="00647900">
            <w:pPr>
              <w:pStyle w:val="TableParagraph"/>
              <w:spacing w:line="203" w:lineRule="exact"/>
              <w:ind w:left="154"/>
              <w:rPr>
                <w:sz w:val="18"/>
              </w:rPr>
            </w:pPr>
            <w:r w:rsidRPr="00F76DED">
              <w:rPr>
                <w:sz w:val="18"/>
              </w:rPr>
              <w:t>Br.</w:t>
            </w:r>
          </w:p>
          <w:p w:rsidR="00647900" w:rsidRPr="00F76DED" w:rsidRDefault="00647900" w:rsidP="00647900">
            <w:pPr>
              <w:pStyle w:val="TableParagraph"/>
              <w:spacing w:before="18" w:line="203" w:lineRule="exact"/>
              <w:ind w:left="68"/>
              <w:rPr>
                <w:sz w:val="18"/>
              </w:rPr>
            </w:pPr>
            <w:proofErr w:type="spellStart"/>
            <w:r>
              <w:rPr>
                <w:sz w:val="18"/>
              </w:rPr>
              <w:t>i</w:t>
            </w:r>
            <w:r w:rsidRPr="00F76DED">
              <w:rPr>
                <w:sz w:val="18"/>
              </w:rPr>
              <w:t>zvrš</w:t>
            </w:r>
            <w:proofErr w:type="spellEnd"/>
            <w:r w:rsidRPr="00F76DED">
              <w:rPr>
                <w:sz w:val="18"/>
              </w:rPr>
              <w:t>.</w:t>
            </w:r>
          </w:p>
        </w:tc>
      </w:tr>
      <w:tr w:rsidR="00647900" w:rsidRPr="00F76DED" w:rsidTr="00647900">
        <w:trPr>
          <w:trHeight w:val="295"/>
        </w:trPr>
        <w:tc>
          <w:tcPr>
            <w:tcW w:w="519" w:type="dxa"/>
            <w:vMerge/>
            <w:tcBorders>
              <w:top w:val="nil"/>
            </w:tcBorders>
          </w:tcPr>
          <w:p w:rsidR="00647900" w:rsidRPr="00F76DED" w:rsidRDefault="00647900" w:rsidP="00647900">
            <w:pPr>
              <w:rPr>
                <w:sz w:val="2"/>
                <w:szCs w:val="2"/>
              </w:rPr>
            </w:pPr>
          </w:p>
        </w:tc>
        <w:tc>
          <w:tcPr>
            <w:tcW w:w="1064" w:type="dxa"/>
          </w:tcPr>
          <w:p w:rsidR="00647900" w:rsidRPr="00F76DED" w:rsidRDefault="00647900" w:rsidP="00647900">
            <w:pPr>
              <w:pStyle w:val="TableParagraph"/>
              <w:spacing w:line="180" w:lineRule="exact"/>
              <w:ind w:left="129" w:right="75"/>
              <w:jc w:val="center"/>
              <w:rPr>
                <w:sz w:val="18"/>
              </w:rPr>
            </w:pPr>
            <w:r w:rsidRPr="00F76DED">
              <w:rPr>
                <w:sz w:val="18"/>
              </w:rPr>
              <w:t>Kategorija</w:t>
            </w:r>
          </w:p>
          <w:p w:rsidR="00647900" w:rsidRPr="00F76DED" w:rsidRDefault="00647900" w:rsidP="00647900">
            <w:pPr>
              <w:pStyle w:val="TableParagraph"/>
              <w:spacing w:line="180" w:lineRule="exact"/>
              <w:ind w:left="169"/>
              <w:rPr>
                <w:sz w:val="18"/>
              </w:rPr>
            </w:pPr>
          </w:p>
        </w:tc>
        <w:tc>
          <w:tcPr>
            <w:tcW w:w="1433" w:type="dxa"/>
            <w:gridSpan w:val="2"/>
          </w:tcPr>
          <w:p w:rsidR="00647900" w:rsidRPr="00F76DED" w:rsidRDefault="00647900" w:rsidP="00647900">
            <w:pPr>
              <w:pStyle w:val="TableParagraph"/>
              <w:spacing w:line="180" w:lineRule="exact"/>
              <w:ind w:left="49" w:right="-15"/>
              <w:rPr>
                <w:sz w:val="18"/>
              </w:rPr>
            </w:pPr>
            <w:r w:rsidRPr="00F76DED">
              <w:rPr>
                <w:sz w:val="18"/>
              </w:rPr>
              <w:t>Potkategorija</w:t>
            </w:r>
          </w:p>
        </w:tc>
        <w:tc>
          <w:tcPr>
            <w:tcW w:w="1064" w:type="dxa"/>
          </w:tcPr>
          <w:p w:rsidR="00647900" w:rsidRPr="00F76DED" w:rsidRDefault="00647900" w:rsidP="00647900">
            <w:pPr>
              <w:pStyle w:val="TableParagraph"/>
              <w:spacing w:line="180" w:lineRule="exact"/>
              <w:ind w:left="37" w:right="-72"/>
              <w:jc w:val="center"/>
              <w:rPr>
                <w:sz w:val="18"/>
              </w:rPr>
            </w:pPr>
            <w:r w:rsidRPr="00F76DED">
              <w:rPr>
                <w:sz w:val="18"/>
              </w:rPr>
              <w:t>Klasifikacijski rang</w:t>
            </w:r>
          </w:p>
        </w:tc>
        <w:tc>
          <w:tcPr>
            <w:tcW w:w="3301" w:type="dxa"/>
            <w:vMerge/>
            <w:tcBorders>
              <w:top w:val="nil"/>
            </w:tcBorders>
          </w:tcPr>
          <w:p w:rsidR="00647900" w:rsidRPr="00F76DED" w:rsidRDefault="00647900" w:rsidP="00647900">
            <w:pPr>
              <w:rPr>
                <w:sz w:val="2"/>
                <w:szCs w:val="2"/>
              </w:rPr>
            </w:pPr>
          </w:p>
        </w:tc>
        <w:tc>
          <w:tcPr>
            <w:tcW w:w="8258" w:type="dxa"/>
            <w:vMerge/>
            <w:tcBorders>
              <w:top w:val="nil"/>
            </w:tcBorders>
          </w:tcPr>
          <w:p w:rsidR="00647900" w:rsidRPr="00F76DED" w:rsidRDefault="00647900" w:rsidP="00647900">
            <w:pPr>
              <w:rPr>
                <w:sz w:val="2"/>
                <w:szCs w:val="2"/>
              </w:rPr>
            </w:pPr>
          </w:p>
        </w:tc>
        <w:tc>
          <w:tcPr>
            <w:tcW w:w="568" w:type="dxa"/>
            <w:vMerge/>
            <w:tcBorders>
              <w:top w:val="nil"/>
            </w:tcBorders>
          </w:tcPr>
          <w:p w:rsidR="00647900" w:rsidRPr="00F76DED" w:rsidRDefault="00647900" w:rsidP="00647900">
            <w:pPr>
              <w:rPr>
                <w:sz w:val="2"/>
                <w:szCs w:val="2"/>
              </w:rPr>
            </w:pPr>
          </w:p>
        </w:tc>
      </w:tr>
      <w:tr w:rsidR="00647900" w:rsidRPr="00F76DED" w:rsidTr="00647900">
        <w:trPr>
          <w:trHeight w:val="387"/>
        </w:trPr>
        <w:tc>
          <w:tcPr>
            <w:tcW w:w="519" w:type="dxa"/>
            <w:vMerge w:val="restart"/>
          </w:tcPr>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spacing w:before="135"/>
              <w:ind w:left="195"/>
              <w:rPr>
                <w:sz w:val="18"/>
              </w:rPr>
            </w:pPr>
            <w:r>
              <w:rPr>
                <w:sz w:val="18"/>
              </w:rPr>
              <w:t>4</w:t>
            </w:r>
            <w:r w:rsidRPr="00F76DED">
              <w:rPr>
                <w:sz w:val="18"/>
              </w:rPr>
              <w:t>.</w:t>
            </w:r>
          </w:p>
        </w:tc>
        <w:tc>
          <w:tcPr>
            <w:tcW w:w="3561" w:type="dxa"/>
            <w:gridSpan w:val="4"/>
          </w:tcPr>
          <w:p w:rsidR="00647900" w:rsidRPr="00F76DED" w:rsidRDefault="00647900" w:rsidP="00647900">
            <w:pPr>
              <w:pStyle w:val="TableParagraph"/>
              <w:spacing w:before="147"/>
              <w:jc w:val="center"/>
              <w:rPr>
                <w:b/>
                <w:sz w:val="18"/>
              </w:rPr>
            </w:pPr>
            <w:r>
              <w:rPr>
                <w:b/>
                <w:sz w:val="18"/>
              </w:rPr>
              <w:t>TAJNIK/CA GRADONAČELNIKA</w:t>
            </w:r>
          </w:p>
        </w:tc>
        <w:tc>
          <w:tcPr>
            <w:tcW w:w="3301" w:type="dxa"/>
            <w:vMerge w:val="restart"/>
          </w:tcPr>
          <w:p w:rsidR="00647900" w:rsidRDefault="00647900" w:rsidP="00647900">
            <w:pPr>
              <w:pStyle w:val="TableParagraph"/>
              <w:spacing w:before="92" w:line="266" w:lineRule="auto"/>
              <w:ind w:left="58" w:right="13"/>
              <w:rPr>
                <w:color w:val="000000"/>
              </w:rPr>
            </w:pPr>
            <w:r>
              <w:rPr>
                <w:color w:val="000000"/>
              </w:rPr>
              <w:t>- srednja stručna sprema upravnog, ekonomskog smjera ili završena gimnazija,</w:t>
            </w:r>
          </w:p>
          <w:p w:rsidR="00647900" w:rsidRDefault="00647900" w:rsidP="00647900">
            <w:pPr>
              <w:pStyle w:val="TableParagraph"/>
              <w:spacing w:before="92" w:line="266" w:lineRule="auto"/>
              <w:ind w:left="58" w:right="13"/>
              <w:rPr>
                <w:color w:val="000000"/>
              </w:rPr>
            </w:pPr>
            <w:r>
              <w:rPr>
                <w:color w:val="000000"/>
              </w:rPr>
              <w:t>- najmanje jedna godina radnog iskustva na odgovarajućim poslovima,</w:t>
            </w:r>
          </w:p>
          <w:p w:rsidR="00647900" w:rsidRDefault="00647900" w:rsidP="00647900">
            <w:pPr>
              <w:pStyle w:val="TableParagraph"/>
              <w:spacing w:before="92" w:line="266" w:lineRule="auto"/>
              <w:ind w:left="58" w:right="13"/>
              <w:rPr>
                <w:color w:val="000000"/>
              </w:rPr>
            </w:pPr>
            <w:r>
              <w:rPr>
                <w:color w:val="000000"/>
              </w:rPr>
              <w:t>- položen državni ispit ili polaganje u zakonskom roku,</w:t>
            </w:r>
          </w:p>
          <w:p w:rsidR="00647900" w:rsidRDefault="00647900" w:rsidP="00647900">
            <w:pPr>
              <w:pStyle w:val="TableParagraph"/>
              <w:spacing w:before="92" w:line="266" w:lineRule="auto"/>
              <w:ind w:left="58" w:right="13"/>
              <w:rPr>
                <w:color w:val="000000"/>
              </w:rPr>
            </w:pPr>
            <w:r>
              <w:rPr>
                <w:color w:val="000000"/>
              </w:rPr>
              <w:t>- poznavanje jednog svjetskog jezika, (njemački/engleski),</w:t>
            </w:r>
          </w:p>
          <w:p w:rsidR="00647900" w:rsidRPr="00F76DED" w:rsidRDefault="00647900" w:rsidP="00647900">
            <w:pPr>
              <w:pStyle w:val="TableParagraph"/>
              <w:spacing w:before="92" w:line="266" w:lineRule="auto"/>
              <w:ind w:left="58" w:right="13"/>
              <w:rPr>
                <w:color w:val="000000"/>
              </w:rPr>
            </w:pPr>
            <w:r>
              <w:rPr>
                <w:color w:val="000000"/>
              </w:rPr>
              <w:t>- poznavanje rada na računalu</w:t>
            </w:r>
          </w:p>
          <w:p w:rsidR="00647900" w:rsidRPr="00F76DED" w:rsidRDefault="00647900" w:rsidP="00647900">
            <w:pPr>
              <w:pStyle w:val="TableParagraph"/>
              <w:spacing w:before="92" w:line="266" w:lineRule="auto"/>
              <w:ind w:left="58" w:right="13"/>
              <w:rPr>
                <w:color w:val="000000"/>
              </w:rPr>
            </w:pPr>
          </w:p>
        </w:tc>
        <w:tc>
          <w:tcPr>
            <w:tcW w:w="8258" w:type="dxa"/>
            <w:vMerge w:val="restart"/>
          </w:tcPr>
          <w:p w:rsidR="00647900" w:rsidRPr="00156E8B" w:rsidRDefault="00647900" w:rsidP="00647900">
            <w:pPr>
              <w:pStyle w:val="TableParagraph"/>
              <w:ind w:right="1"/>
              <w:jc w:val="both"/>
              <w:rPr>
                <w:sz w:val="20"/>
                <w:szCs w:val="20"/>
              </w:rPr>
            </w:pPr>
            <w:r>
              <w:rPr>
                <w:b/>
                <w:sz w:val="20"/>
              </w:rPr>
              <w:t xml:space="preserve">- </w:t>
            </w:r>
            <w:r w:rsidRPr="00156E8B">
              <w:rPr>
                <w:sz w:val="20"/>
                <w:szCs w:val="20"/>
              </w:rPr>
              <w:t xml:space="preserve">stručni, organizacijski i tehnički poslovi protokola i promidžbe za potrebe gradonačelnika, gradskog vijeća, zamjenika i drugih osoba koje predstavljaju grad, </w:t>
            </w:r>
            <w:r>
              <w:rPr>
                <w:sz w:val="20"/>
                <w:szCs w:val="20"/>
              </w:rPr>
              <w:t xml:space="preserve">                                                                </w:t>
            </w:r>
            <w:r w:rsidRPr="00156E8B">
              <w:rPr>
                <w:sz w:val="20"/>
                <w:szCs w:val="20"/>
              </w:rPr>
              <w:t xml:space="preserve">20 %                                                                                                                                                                                     </w:t>
            </w:r>
          </w:p>
          <w:p w:rsidR="00647900" w:rsidRPr="00156E8B" w:rsidRDefault="00647900" w:rsidP="00647900">
            <w:pPr>
              <w:widowControl/>
              <w:tabs>
                <w:tab w:val="left" w:pos="720"/>
              </w:tabs>
              <w:suppressAutoHyphens/>
              <w:autoSpaceDN/>
              <w:jc w:val="both"/>
              <w:rPr>
                <w:sz w:val="20"/>
                <w:szCs w:val="20"/>
              </w:rPr>
            </w:pPr>
            <w:r w:rsidRPr="00156E8B">
              <w:rPr>
                <w:sz w:val="20"/>
                <w:szCs w:val="20"/>
              </w:rPr>
              <w:t>- suradnja s državnim i drugim tijelima te pravnim osobama nadležnim za pojedine poslove, koordiniranje suradnje javnih ustanova i službi na pripremanju predstavljanja grada u zemlji i inozemstvu, organizacija i koordinacija poslova u vezi prijema gostiju, poslovi vezeno za ceremonijalna događanja u kojima sudjeluje gradonačelnik, zamjenik, predsjed</w:t>
            </w:r>
            <w:r>
              <w:rPr>
                <w:sz w:val="20"/>
                <w:szCs w:val="20"/>
              </w:rPr>
              <w:t>nik gradskog vijeća i zamjenici,</w:t>
            </w:r>
            <w:r w:rsidRPr="00156E8B">
              <w:rPr>
                <w:sz w:val="20"/>
                <w:szCs w:val="20"/>
              </w:rPr>
              <w:t xml:space="preserve">      </w:t>
            </w:r>
            <w:r>
              <w:rPr>
                <w:sz w:val="20"/>
                <w:szCs w:val="20"/>
              </w:rPr>
              <w:t xml:space="preserve">                                                                                                                                     </w:t>
            </w:r>
            <w:r w:rsidRPr="00156E8B">
              <w:rPr>
                <w:sz w:val="20"/>
                <w:szCs w:val="20"/>
              </w:rPr>
              <w:t>20 %</w:t>
            </w:r>
          </w:p>
          <w:p w:rsidR="00647900" w:rsidRPr="00156E8B" w:rsidRDefault="00647900" w:rsidP="00647900">
            <w:pPr>
              <w:widowControl/>
              <w:tabs>
                <w:tab w:val="left" w:pos="720"/>
              </w:tabs>
              <w:suppressAutoHyphens/>
              <w:autoSpaceDN/>
              <w:jc w:val="both"/>
              <w:rPr>
                <w:sz w:val="20"/>
                <w:szCs w:val="20"/>
              </w:rPr>
            </w:pPr>
            <w:r w:rsidRPr="00156E8B">
              <w:rPr>
                <w:sz w:val="20"/>
                <w:szCs w:val="20"/>
              </w:rPr>
              <w:t>- odnosi s javnošću, poslovi oko organiziranja konferencija za tisak i drugih priopćenja, uređivanje službenih stranica Grada, poslovi vezano za međunarodnu suradnju Grada i drugih gradova ili institucija te poslovi vezani za prekograničnu suradnju, organ</w:t>
            </w:r>
            <w:r>
              <w:rPr>
                <w:sz w:val="20"/>
                <w:szCs w:val="20"/>
              </w:rPr>
              <w:t xml:space="preserve">iziranja gradskih manifestacija    </w:t>
            </w:r>
            <w:r w:rsidRPr="00156E8B">
              <w:rPr>
                <w:sz w:val="20"/>
                <w:szCs w:val="20"/>
              </w:rPr>
              <w:t xml:space="preserve"> </w:t>
            </w:r>
            <w:r>
              <w:rPr>
                <w:sz w:val="20"/>
                <w:szCs w:val="20"/>
              </w:rPr>
              <w:t xml:space="preserve">   </w:t>
            </w:r>
            <w:r w:rsidRPr="00156E8B">
              <w:rPr>
                <w:sz w:val="20"/>
                <w:szCs w:val="20"/>
              </w:rPr>
              <w:t>20 %</w:t>
            </w:r>
          </w:p>
          <w:p w:rsidR="00647900" w:rsidRPr="00156E8B" w:rsidRDefault="00647900" w:rsidP="00647900">
            <w:pPr>
              <w:widowControl/>
              <w:tabs>
                <w:tab w:val="left" w:pos="720"/>
              </w:tabs>
              <w:suppressAutoHyphens/>
              <w:autoSpaceDN/>
              <w:jc w:val="both"/>
              <w:rPr>
                <w:sz w:val="20"/>
                <w:szCs w:val="20"/>
              </w:rPr>
            </w:pPr>
            <w:r w:rsidRPr="00156E8B">
              <w:rPr>
                <w:sz w:val="20"/>
                <w:szCs w:val="20"/>
              </w:rPr>
              <w:t>- obavlja poslove koordinacije i poticanja razvoja međunarodne surad</w:t>
            </w:r>
            <w:r>
              <w:rPr>
                <w:sz w:val="20"/>
                <w:szCs w:val="20"/>
              </w:rPr>
              <w:t xml:space="preserve">nje i partnerstva,    </w:t>
            </w:r>
            <w:r w:rsidRPr="00156E8B">
              <w:rPr>
                <w:sz w:val="20"/>
                <w:szCs w:val="20"/>
              </w:rPr>
              <w:t xml:space="preserve">          </w:t>
            </w:r>
            <w:r>
              <w:rPr>
                <w:sz w:val="20"/>
                <w:szCs w:val="20"/>
              </w:rPr>
              <w:t xml:space="preserve">   </w:t>
            </w:r>
            <w:r w:rsidRPr="00156E8B">
              <w:rPr>
                <w:sz w:val="20"/>
                <w:szCs w:val="20"/>
              </w:rPr>
              <w:t>10 %</w:t>
            </w:r>
          </w:p>
          <w:p w:rsidR="00647900" w:rsidRPr="00156E8B" w:rsidRDefault="00647900" w:rsidP="00647900">
            <w:pPr>
              <w:widowControl/>
              <w:tabs>
                <w:tab w:val="left" w:pos="720"/>
              </w:tabs>
              <w:suppressAutoHyphens/>
              <w:autoSpaceDN/>
              <w:jc w:val="both"/>
              <w:rPr>
                <w:sz w:val="20"/>
                <w:szCs w:val="20"/>
              </w:rPr>
            </w:pPr>
            <w:r w:rsidRPr="00156E8B">
              <w:rPr>
                <w:sz w:val="20"/>
                <w:szCs w:val="20"/>
              </w:rPr>
              <w:t>- vodi djelovodnim gradonačelnika, evidencije o telefonskim pozivima, popis st</w:t>
            </w:r>
            <w:r>
              <w:rPr>
                <w:sz w:val="20"/>
                <w:szCs w:val="20"/>
              </w:rPr>
              <w:t>ranaka koje prima gradonačelnik,</w:t>
            </w:r>
            <w:r w:rsidRPr="00156E8B">
              <w:rPr>
                <w:sz w:val="20"/>
                <w:szCs w:val="20"/>
              </w:rPr>
              <w:t xml:space="preserve">     </w:t>
            </w:r>
            <w:r>
              <w:rPr>
                <w:sz w:val="20"/>
                <w:szCs w:val="20"/>
              </w:rPr>
              <w:t xml:space="preserve">                                                                                                                           </w:t>
            </w:r>
            <w:r w:rsidRPr="00156E8B">
              <w:rPr>
                <w:sz w:val="20"/>
                <w:szCs w:val="20"/>
              </w:rPr>
              <w:t xml:space="preserve"> </w:t>
            </w:r>
            <w:r>
              <w:rPr>
                <w:sz w:val="20"/>
                <w:szCs w:val="20"/>
              </w:rPr>
              <w:t xml:space="preserve">  </w:t>
            </w:r>
            <w:r w:rsidRPr="00156E8B">
              <w:rPr>
                <w:sz w:val="20"/>
                <w:szCs w:val="20"/>
              </w:rPr>
              <w:t>10 %</w:t>
            </w:r>
          </w:p>
          <w:p w:rsidR="00647900" w:rsidRPr="00156E8B" w:rsidRDefault="00647900" w:rsidP="00647900">
            <w:pPr>
              <w:widowControl/>
              <w:tabs>
                <w:tab w:val="left" w:pos="720"/>
              </w:tabs>
              <w:suppressAutoHyphens/>
              <w:autoSpaceDN/>
              <w:jc w:val="both"/>
              <w:rPr>
                <w:sz w:val="20"/>
                <w:szCs w:val="20"/>
              </w:rPr>
            </w:pPr>
            <w:r w:rsidRPr="00156E8B">
              <w:rPr>
                <w:sz w:val="20"/>
                <w:szCs w:val="20"/>
              </w:rPr>
              <w:t xml:space="preserve">-  obavlja druge uredske poslove (prijepisi, pisanje putnih naloga i </w:t>
            </w:r>
            <w:proofErr w:type="spellStart"/>
            <w:r w:rsidRPr="00156E8B">
              <w:rPr>
                <w:sz w:val="20"/>
                <w:szCs w:val="20"/>
              </w:rPr>
              <w:t>sl</w:t>
            </w:r>
            <w:proofErr w:type="spellEnd"/>
            <w:r w:rsidRPr="00156E8B">
              <w:rPr>
                <w:sz w:val="20"/>
                <w:szCs w:val="20"/>
              </w:rPr>
              <w:t xml:space="preserve">.), vodi evidenciju prijava stranaka, evidenciju o obvezama i službenim posjetima gradonačelnika, pročelnika upravnih odjela i službi;      </w:t>
            </w:r>
            <w:r>
              <w:rPr>
                <w:sz w:val="20"/>
                <w:szCs w:val="20"/>
              </w:rPr>
              <w:t xml:space="preserve">                                                                                                                                           </w:t>
            </w:r>
            <w:r w:rsidRPr="00156E8B">
              <w:rPr>
                <w:sz w:val="20"/>
                <w:szCs w:val="20"/>
              </w:rPr>
              <w:t>10 %</w:t>
            </w:r>
          </w:p>
          <w:p w:rsidR="00647900" w:rsidRPr="00F76DED" w:rsidRDefault="00647900" w:rsidP="00647900">
            <w:pPr>
              <w:widowControl/>
              <w:tabs>
                <w:tab w:val="left" w:pos="720"/>
              </w:tabs>
              <w:suppressAutoHyphens/>
              <w:autoSpaceDN/>
              <w:jc w:val="both"/>
              <w:rPr>
                <w:sz w:val="18"/>
              </w:rPr>
            </w:pPr>
            <w:r w:rsidRPr="00156E8B">
              <w:rPr>
                <w:sz w:val="20"/>
                <w:szCs w:val="20"/>
              </w:rPr>
              <w:t>-po potrebi obavlja prevođenje tekstova s jezika kojeg poznaje na hrvatski jezik te druge administrativne, opće, tehničke i pomoćne poslove po nalogu gradonačelnika i pročelnika</w:t>
            </w:r>
            <w:r>
              <w:rPr>
                <w:sz w:val="20"/>
                <w:szCs w:val="20"/>
              </w:rPr>
              <w:t>;           10 %</w:t>
            </w:r>
            <w:r w:rsidRPr="00156E8B">
              <w:rPr>
                <w:sz w:val="20"/>
                <w:szCs w:val="20"/>
              </w:rPr>
              <w:t xml:space="preserve">                 </w:t>
            </w:r>
          </w:p>
        </w:tc>
        <w:tc>
          <w:tcPr>
            <w:tcW w:w="568" w:type="dxa"/>
            <w:vMerge w:val="restart"/>
          </w:tcPr>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spacing w:before="135"/>
              <w:ind w:left="54"/>
              <w:jc w:val="center"/>
              <w:rPr>
                <w:sz w:val="18"/>
              </w:rPr>
            </w:pPr>
            <w:r w:rsidRPr="00F76DED">
              <w:rPr>
                <w:sz w:val="18"/>
              </w:rPr>
              <w:t>1</w:t>
            </w:r>
          </w:p>
        </w:tc>
      </w:tr>
      <w:tr w:rsidR="00647900" w:rsidRPr="00F76DED" w:rsidTr="00647900">
        <w:trPr>
          <w:trHeight w:val="3285"/>
        </w:trPr>
        <w:tc>
          <w:tcPr>
            <w:tcW w:w="519" w:type="dxa"/>
            <w:vMerge/>
            <w:tcBorders>
              <w:top w:val="nil"/>
            </w:tcBorders>
          </w:tcPr>
          <w:p w:rsidR="00647900" w:rsidRPr="00F76DED" w:rsidRDefault="00647900" w:rsidP="00647900">
            <w:pPr>
              <w:rPr>
                <w:sz w:val="2"/>
                <w:szCs w:val="2"/>
              </w:rPr>
            </w:pPr>
          </w:p>
        </w:tc>
        <w:tc>
          <w:tcPr>
            <w:tcW w:w="1187" w:type="dxa"/>
            <w:gridSpan w:val="2"/>
          </w:tcPr>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spacing w:before="6"/>
              <w:rPr>
                <w:b/>
                <w:i/>
              </w:rPr>
            </w:pPr>
          </w:p>
          <w:p w:rsidR="00647900" w:rsidRPr="00F76DED" w:rsidRDefault="00647900" w:rsidP="00647900">
            <w:pPr>
              <w:pStyle w:val="TableParagraph"/>
              <w:ind w:left="55"/>
              <w:jc w:val="center"/>
              <w:rPr>
                <w:sz w:val="18"/>
              </w:rPr>
            </w:pPr>
            <w:r w:rsidRPr="00F76DED">
              <w:rPr>
                <w:sz w:val="18"/>
              </w:rPr>
              <w:t>I</w:t>
            </w:r>
            <w:r>
              <w:rPr>
                <w:sz w:val="18"/>
              </w:rPr>
              <w:t>II</w:t>
            </w:r>
          </w:p>
        </w:tc>
        <w:tc>
          <w:tcPr>
            <w:tcW w:w="1310" w:type="dxa"/>
          </w:tcPr>
          <w:p w:rsidR="00647900" w:rsidRPr="00F76DED" w:rsidRDefault="00647900" w:rsidP="00647900">
            <w:pPr>
              <w:pStyle w:val="TableParagraph"/>
              <w:rPr>
                <w:b/>
                <w:i/>
                <w:sz w:val="20"/>
              </w:rPr>
            </w:pPr>
          </w:p>
          <w:p w:rsidR="00647900" w:rsidRPr="00F76DED" w:rsidRDefault="00647900" w:rsidP="00647900">
            <w:pPr>
              <w:pStyle w:val="TableParagraph"/>
              <w:rPr>
                <w:b/>
                <w:i/>
                <w:sz w:val="20"/>
              </w:rPr>
            </w:pPr>
          </w:p>
          <w:p w:rsidR="00647900" w:rsidRPr="00F76DED" w:rsidRDefault="00647900" w:rsidP="00647900">
            <w:pPr>
              <w:pStyle w:val="TableParagraph"/>
              <w:rPr>
                <w:b/>
                <w:i/>
                <w:sz w:val="20"/>
              </w:rPr>
            </w:pPr>
          </w:p>
          <w:p w:rsidR="00647900" w:rsidRPr="00F76DED" w:rsidRDefault="00647900" w:rsidP="00647900">
            <w:pPr>
              <w:pStyle w:val="TableParagraph"/>
              <w:rPr>
                <w:b/>
                <w:i/>
                <w:sz w:val="20"/>
              </w:rPr>
            </w:pPr>
          </w:p>
          <w:p w:rsidR="00647900" w:rsidRPr="00F76DED" w:rsidRDefault="00647900" w:rsidP="00647900">
            <w:pPr>
              <w:pStyle w:val="TableParagraph"/>
              <w:rPr>
                <w:b/>
                <w:i/>
                <w:sz w:val="23"/>
              </w:rPr>
            </w:pPr>
          </w:p>
          <w:p w:rsidR="00647900" w:rsidRPr="00F76DED" w:rsidRDefault="00647900" w:rsidP="00647900">
            <w:pPr>
              <w:pStyle w:val="TableParagraph"/>
              <w:spacing w:line="266" w:lineRule="auto"/>
              <w:ind w:left="210" w:right="151"/>
              <w:rPr>
                <w:sz w:val="18"/>
              </w:rPr>
            </w:pPr>
            <w:r>
              <w:rPr>
                <w:sz w:val="18"/>
              </w:rPr>
              <w:t>referent</w:t>
            </w:r>
          </w:p>
          <w:p w:rsidR="00647900" w:rsidRPr="00F76DED" w:rsidRDefault="00647900" w:rsidP="00647900">
            <w:pPr>
              <w:pStyle w:val="TableParagraph"/>
              <w:rPr>
                <w:b/>
                <w:i/>
                <w:sz w:val="18"/>
              </w:rPr>
            </w:pPr>
          </w:p>
        </w:tc>
        <w:tc>
          <w:tcPr>
            <w:tcW w:w="1064" w:type="dxa"/>
          </w:tcPr>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rPr>
                <w:b/>
                <w:i/>
                <w:sz w:val="18"/>
              </w:rPr>
            </w:pPr>
          </w:p>
          <w:p w:rsidR="00647900" w:rsidRPr="00F76DED" w:rsidRDefault="00647900" w:rsidP="00647900">
            <w:pPr>
              <w:pStyle w:val="TableParagraph"/>
              <w:spacing w:before="6"/>
              <w:rPr>
                <w:b/>
                <w:i/>
              </w:rPr>
            </w:pPr>
          </w:p>
          <w:p w:rsidR="00647900" w:rsidRPr="00F76DED" w:rsidRDefault="00647900" w:rsidP="00647900">
            <w:pPr>
              <w:pStyle w:val="TableParagraph"/>
              <w:ind w:left="54"/>
              <w:jc w:val="center"/>
              <w:rPr>
                <w:sz w:val="18"/>
              </w:rPr>
            </w:pPr>
            <w:r>
              <w:rPr>
                <w:sz w:val="18"/>
              </w:rPr>
              <w:t>11</w:t>
            </w:r>
          </w:p>
        </w:tc>
        <w:tc>
          <w:tcPr>
            <w:tcW w:w="3301" w:type="dxa"/>
            <w:vMerge/>
            <w:tcBorders>
              <w:top w:val="nil"/>
            </w:tcBorders>
          </w:tcPr>
          <w:p w:rsidR="00647900" w:rsidRPr="00F76DED" w:rsidRDefault="00647900" w:rsidP="00647900">
            <w:pPr>
              <w:rPr>
                <w:sz w:val="2"/>
                <w:szCs w:val="2"/>
              </w:rPr>
            </w:pPr>
          </w:p>
        </w:tc>
        <w:tc>
          <w:tcPr>
            <w:tcW w:w="8258" w:type="dxa"/>
            <w:vMerge/>
            <w:tcBorders>
              <w:top w:val="nil"/>
            </w:tcBorders>
          </w:tcPr>
          <w:p w:rsidR="00647900" w:rsidRPr="00F76DED" w:rsidRDefault="00647900" w:rsidP="00647900">
            <w:pPr>
              <w:rPr>
                <w:sz w:val="2"/>
                <w:szCs w:val="2"/>
              </w:rPr>
            </w:pPr>
          </w:p>
        </w:tc>
        <w:tc>
          <w:tcPr>
            <w:tcW w:w="568" w:type="dxa"/>
            <w:vMerge/>
            <w:tcBorders>
              <w:top w:val="nil"/>
            </w:tcBorders>
          </w:tcPr>
          <w:p w:rsidR="00647900" w:rsidRPr="00F76DED" w:rsidRDefault="00647900" w:rsidP="00647900">
            <w:pPr>
              <w:rPr>
                <w:sz w:val="2"/>
                <w:szCs w:val="2"/>
              </w:rPr>
            </w:pPr>
          </w:p>
        </w:tc>
      </w:tr>
    </w:tbl>
    <w:p w:rsidR="008F69F0" w:rsidRPr="00DF6A45" w:rsidRDefault="008F69F0" w:rsidP="008F69F0">
      <w:pPr>
        <w:spacing w:before="9"/>
        <w:rPr>
          <w:b/>
          <w:i/>
          <w:sz w:val="26"/>
        </w:rPr>
      </w:pPr>
    </w:p>
    <w:tbl>
      <w:tblPr>
        <w:tblW w:w="16302"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48"/>
        <w:gridCol w:w="1032"/>
        <w:gridCol w:w="1306"/>
        <w:gridCol w:w="564"/>
        <w:gridCol w:w="136"/>
        <w:gridCol w:w="709"/>
        <w:gridCol w:w="2976"/>
        <w:gridCol w:w="8364"/>
        <w:gridCol w:w="567"/>
      </w:tblGrid>
      <w:tr w:rsidR="008F69F0" w:rsidRPr="00DF6A45" w:rsidTr="008F69F0">
        <w:trPr>
          <w:trHeight w:val="199"/>
        </w:trPr>
        <w:tc>
          <w:tcPr>
            <w:tcW w:w="648" w:type="dxa"/>
            <w:vMerge w:val="restart"/>
          </w:tcPr>
          <w:p w:rsidR="008F69F0" w:rsidRPr="00DF6A45" w:rsidRDefault="008F69F0" w:rsidP="005B0FE2">
            <w:pPr>
              <w:pStyle w:val="TableParagraph"/>
              <w:spacing w:before="101"/>
              <w:ind w:left="90"/>
              <w:rPr>
                <w:sz w:val="18"/>
              </w:rPr>
            </w:pPr>
            <w:r w:rsidRPr="00DF6A45">
              <w:rPr>
                <w:sz w:val="18"/>
              </w:rPr>
              <w:t>R.br.</w:t>
            </w:r>
          </w:p>
        </w:tc>
        <w:tc>
          <w:tcPr>
            <w:tcW w:w="3747" w:type="dxa"/>
            <w:gridSpan w:val="5"/>
          </w:tcPr>
          <w:p w:rsidR="008F69F0" w:rsidRPr="00DF6A45" w:rsidRDefault="008F69F0" w:rsidP="005B0FE2">
            <w:pPr>
              <w:pStyle w:val="TableParagraph"/>
              <w:spacing w:line="180" w:lineRule="exact"/>
              <w:ind w:left="1019"/>
              <w:rPr>
                <w:sz w:val="18"/>
              </w:rPr>
            </w:pPr>
            <w:r w:rsidRPr="00DF6A45">
              <w:rPr>
                <w:sz w:val="18"/>
              </w:rPr>
              <w:t>Naziv radnog mjesta</w:t>
            </w:r>
          </w:p>
        </w:tc>
        <w:tc>
          <w:tcPr>
            <w:tcW w:w="2976" w:type="dxa"/>
            <w:vMerge w:val="restart"/>
          </w:tcPr>
          <w:p w:rsidR="008F69F0" w:rsidRPr="00DF6A45" w:rsidRDefault="008F69F0" w:rsidP="005B0FE2">
            <w:pPr>
              <w:pStyle w:val="TableParagraph"/>
              <w:spacing w:line="199" w:lineRule="exact"/>
              <w:ind w:left="55" w:right="15"/>
              <w:jc w:val="center"/>
              <w:rPr>
                <w:sz w:val="18"/>
              </w:rPr>
            </w:pPr>
            <w:r w:rsidRPr="00DF6A45">
              <w:rPr>
                <w:sz w:val="18"/>
              </w:rPr>
              <w:t>Potrebno stručno</w:t>
            </w:r>
          </w:p>
          <w:p w:rsidR="008F69F0" w:rsidRPr="00DF6A45" w:rsidRDefault="008F69F0" w:rsidP="005B0FE2">
            <w:pPr>
              <w:pStyle w:val="TableParagraph"/>
              <w:spacing w:before="23" w:line="202" w:lineRule="exact"/>
              <w:ind w:left="56" w:right="15"/>
              <w:jc w:val="center"/>
              <w:rPr>
                <w:sz w:val="18"/>
              </w:rPr>
            </w:pPr>
            <w:r w:rsidRPr="00DF6A45">
              <w:rPr>
                <w:sz w:val="18"/>
              </w:rPr>
              <w:t>zvanje</w:t>
            </w:r>
          </w:p>
        </w:tc>
        <w:tc>
          <w:tcPr>
            <w:tcW w:w="8364" w:type="dxa"/>
            <w:vMerge w:val="restart"/>
          </w:tcPr>
          <w:p w:rsidR="008F69F0" w:rsidRPr="00DF6A45" w:rsidRDefault="008F69F0" w:rsidP="005B0FE2">
            <w:pPr>
              <w:pStyle w:val="TableParagraph"/>
              <w:spacing w:before="107"/>
              <w:ind w:left="40"/>
              <w:jc w:val="center"/>
              <w:rPr>
                <w:sz w:val="20"/>
                <w:szCs w:val="20"/>
              </w:rPr>
            </w:pPr>
            <w:r w:rsidRPr="00DF6A45">
              <w:rPr>
                <w:sz w:val="20"/>
                <w:szCs w:val="20"/>
              </w:rPr>
              <w:t xml:space="preserve">Opis poslova radnog mjesta  </w:t>
            </w:r>
          </w:p>
        </w:tc>
        <w:tc>
          <w:tcPr>
            <w:tcW w:w="567" w:type="dxa"/>
            <w:vMerge w:val="restart"/>
          </w:tcPr>
          <w:p w:rsidR="008F69F0" w:rsidRPr="00DF6A45" w:rsidRDefault="008F69F0" w:rsidP="005B0FE2">
            <w:pPr>
              <w:pStyle w:val="TableParagraph"/>
              <w:spacing w:line="203" w:lineRule="exact"/>
              <w:ind w:left="154"/>
              <w:rPr>
                <w:sz w:val="18"/>
              </w:rPr>
            </w:pPr>
            <w:r w:rsidRPr="00DF6A45">
              <w:rPr>
                <w:sz w:val="18"/>
              </w:rPr>
              <w:t>Br.</w:t>
            </w:r>
          </w:p>
          <w:p w:rsidR="008F69F0" w:rsidRPr="00DF6A45" w:rsidRDefault="008F69F0" w:rsidP="005B0FE2">
            <w:pPr>
              <w:pStyle w:val="TableParagraph"/>
              <w:spacing w:before="18" w:line="203" w:lineRule="exact"/>
              <w:ind w:left="68"/>
              <w:rPr>
                <w:sz w:val="18"/>
              </w:rPr>
            </w:pPr>
            <w:proofErr w:type="spellStart"/>
            <w:r w:rsidRPr="00DF6A45">
              <w:rPr>
                <w:sz w:val="18"/>
              </w:rPr>
              <w:t>izvrš</w:t>
            </w:r>
            <w:proofErr w:type="spellEnd"/>
            <w:r w:rsidRPr="00DF6A45">
              <w:rPr>
                <w:sz w:val="18"/>
              </w:rPr>
              <w:t>.</w:t>
            </w:r>
          </w:p>
        </w:tc>
      </w:tr>
      <w:tr w:rsidR="008F69F0" w:rsidRPr="00DF6A45" w:rsidTr="008F69F0">
        <w:trPr>
          <w:trHeight w:val="199"/>
        </w:trPr>
        <w:tc>
          <w:tcPr>
            <w:tcW w:w="648" w:type="dxa"/>
            <w:vMerge/>
            <w:tcBorders>
              <w:top w:val="nil"/>
            </w:tcBorders>
          </w:tcPr>
          <w:p w:rsidR="008F69F0" w:rsidRPr="00DF6A45" w:rsidRDefault="008F69F0" w:rsidP="005B0FE2">
            <w:pPr>
              <w:rPr>
                <w:sz w:val="2"/>
                <w:szCs w:val="2"/>
              </w:rPr>
            </w:pPr>
          </w:p>
        </w:tc>
        <w:tc>
          <w:tcPr>
            <w:tcW w:w="1032" w:type="dxa"/>
          </w:tcPr>
          <w:p w:rsidR="008F69F0" w:rsidRPr="00DF6A45" w:rsidRDefault="008F69F0" w:rsidP="005B0FE2">
            <w:pPr>
              <w:pStyle w:val="TableParagraph"/>
              <w:spacing w:line="180" w:lineRule="exact"/>
              <w:ind w:left="129" w:right="75"/>
              <w:jc w:val="center"/>
              <w:rPr>
                <w:sz w:val="18"/>
              </w:rPr>
            </w:pPr>
            <w:r w:rsidRPr="00DF6A45">
              <w:rPr>
                <w:sz w:val="18"/>
              </w:rPr>
              <w:t>Kategorija</w:t>
            </w:r>
          </w:p>
        </w:tc>
        <w:tc>
          <w:tcPr>
            <w:tcW w:w="1306" w:type="dxa"/>
          </w:tcPr>
          <w:p w:rsidR="008F69F0" w:rsidRPr="00DF6A45" w:rsidRDefault="008F69F0" w:rsidP="005B0FE2">
            <w:pPr>
              <w:pStyle w:val="TableParagraph"/>
              <w:spacing w:line="180" w:lineRule="exact"/>
              <w:ind w:left="169"/>
              <w:rPr>
                <w:sz w:val="18"/>
              </w:rPr>
            </w:pPr>
            <w:r w:rsidRPr="00DF6A45">
              <w:rPr>
                <w:sz w:val="18"/>
              </w:rPr>
              <w:t>Potkategorija</w:t>
            </w:r>
          </w:p>
        </w:tc>
        <w:tc>
          <w:tcPr>
            <w:tcW w:w="700" w:type="dxa"/>
            <w:gridSpan w:val="2"/>
          </w:tcPr>
          <w:p w:rsidR="008F69F0" w:rsidRPr="00DF6A45" w:rsidRDefault="008F69F0" w:rsidP="005B0FE2">
            <w:pPr>
              <w:pStyle w:val="TableParagraph"/>
              <w:spacing w:line="180" w:lineRule="exact"/>
              <w:ind w:left="49" w:right="-15"/>
              <w:jc w:val="center"/>
              <w:rPr>
                <w:sz w:val="18"/>
              </w:rPr>
            </w:pPr>
            <w:r w:rsidRPr="00DF6A45">
              <w:rPr>
                <w:sz w:val="18"/>
              </w:rPr>
              <w:t>Razina</w:t>
            </w:r>
          </w:p>
        </w:tc>
        <w:tc>
          <w:tcPr>
            <w:tcW w:w="709" w:type="dxa"/>
          </w:tcPr>
          <w:p w:rsidR="008F69F0" w:rsidRPr="00DF6A45" w:rsidRDefault="008F69F0" w:rsidP="005B0FE2">
            <w:pPr>
              <w:pStyle w:val="TableParagraph"/>
              <w:spacing w:line="180" w:lineRule="exact"/>
              <w:ind w:left="37" w:right="-72"/>
              <w:rPr>
                <w:sz w:val="18"/>
              </w:rPr>
            </w:pPr>
            <w:proofErr w:type="spellStart"/>
            <w:r w:rsidRPr="00DF6A45">
              <w:rPr>
                <w:sz w:val="18"/>
              </w:rPr>
              <w:t>Klas.rang</w:t>
            </w:r>
            <w:proofErr w:type="spellEnd"/>
          </w:p>
        </w:tc>
        <w:tc>
          <w:tcPr>
            <w:tcW w:w="2976" w:type="dxa"/>
            <w:vMerge/>
            <w:tcBorders>
              <w:top w:val="nil"/>
            </w:tcBorders>
          </w:tcPr>
          <w:p w:rsidR="008F69F0" w:rsidRPr="00DF6A45" w:rsidRDefault="008F69F0" w:rsidP="005B0FE2">
            <w:pPr>
              <w:rPr>
                <w:sz w:val="2"/>
                <w:szCs w:val="2"/>
              </w:rPr>
            </w:pPr>
          </w:p>
        </w:tc>
        <w:tc>
          <w:tcPr>
            <w:tcW w:w="8364" w:type="dxa"/>
            <w:vMerge/>
            <w:tcBorders>
              <w:top w:val="nil"/>
            </w:tcBorders>
          </w:tcPr>
          <w:p w:rsidR="008F69F0" w:rsidRPr="00DF6A45" w:rsidRDefault="008F69F0" w:rsidP="005B0FE2">
            <w:pPr>
              <w:rPr>
                <w:sz w:val="2"/>
                <w:szCs w:val="2"/>
              </w:rPr>
            </w:pPr>
          </w:p>
        </w:tc>
        <w:tc>
          <w:tcPr>
            <w:tcW w:w="567" w:type="dxa"/>
            <w:vMerge/>
            <w:tcBorders>
              <w:top w:val="nil"/>
            </w:tcBorders>
          </w:tcPr>
          <w:p w:rsidR="008F69F0" w:rsidRPr="00DF6A45" w:rsidRDefault="008F69F0" w:rsidP="005B0FE2">
            <w:pPr>
              <w:rPr>
                <w:sz w:val="2"/>
                <w:szCs w:val="2"/>
              </w:rPr>
            </w:pPr>
          </w:p>
        </w:tc>
      </w:tr>
      <w:tr w:rsidR="008F69F0" w:rsidRPr="00DF6A45" w:rsidTr="008F69F0">
        <w:trPr>
          <w:trHeight w:val="679"/>
        </w:trPr>
        <w:tc>
          <w:tcPr>
            <w:tcW w:w="648" w:type="dxa"/>
            <w:vMerge w:val="restart"/>
          </w:tcPr>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spacing w:before="104"/>
              <w:ind w:left="150"/>
              <w:rPr>
                <w:sz w:val="18"/>
              </w:rPr>
            </w:pPr>
            <w:r>
              <w:rPr>
                <w:sz w:val="18"/>
              </w:rPr>
              <w:t>5</w:t>
            </w:r>
            <w:r w:rsidRPr="00DF6A45">
              <w:rPr>
                <w:sz w:val="18"/>
              </w:rPr>
              <w:t>.</w:t>
            </w:r>
          </w:p>
        </w:tc>
        <w:tc>
          <w:tcPr>
            <w:tcW w:w="3747" w:type="dxa"/>
            <w:gridSpan w:val="5"/>
          </w:tcPr>
          <w:p w:rsidR="008F69F0" w:rsidRPr="00DF6A45" w:rsidRDefault="008F69F0" w:rsidP="005B0FE2">
            <w:pPr>
              <w:pStyle w:val="TableParagraph"/>
              <w:rPr>
                <w:b/>
                <w:sz w:val="19"/>
              </w:rPr>
            </w:pPr>
          </w:p>
          <w:p w:rsidR="008F69F0" w:rsidRPr="00DF6A45" w:rsidRDefault="008F69F0" w:rsidP="005B0FE2">
            <w:pPr>
              <w:pStyle w:val="TableParagraph"/>
              <w:ind w:left="1246" w:right="1205"/>
              <w:jc w:val="center"/>
              <w:rPr>
                <w:b/>
                <w:sz w:val="18"/>
              </w:rPr>
            </w:pPr>
            <w:r w:rsidRPr="00DF6A45">
              <w:rPr>
                <w:b/>
                <w:sz w:val="18"/>
              </w:rPr>
              <w:t>V</w:t>
            </w:r>
            <w:r>
              <w:rPr>
                <w:b/>
                <w:sz w:val="18"/>
              </w:rPr>
              <w:t>OZAČ</w:t>
            </w:r>
          </w:p>
        </w:tc>
        <w:tc>
          <w:tcPr>
            <w:tcW w:w="2976" w:type="dxa"/>
            <w:vMerge w:val="restart"/>
          </w:tcPr>
          <w:p w:rsidR="008F69F0" w:rsidRPr="00DF6A45" w:rsidRDefault="008F69F0" w:rsidP="005B0FE2">
            <w:pPr>
              <w:pStyle w:val="TableParagraph"/>
              <w:rPr>
                <w:b/>
                <w:sz w:val="20"/>
              </w:rPr>
            </w:pPr>
          </w:p>
          <w:p w:rsidR="008F69F0" w:rsidRPr="00351557" w:rsidRDefault="008F69F0" w:rsidP="005B0FE2">
            <w:pPr>
              <w:pStyle w:val="TableParagraph"/>
              <w:spacing w:before="92" w:line="266" w:lineRule="auto"/>
              <w:ind w:left="58" w:right="13"/>
              <w:rPr>
                <w:color w:val="000000"/>
              </w:rPr>
            </w:pPr>
            <w:r w:rsidRPr="00351557">
              <w:rPr>
                <w:color w:val="000000"/>
              </w:rPr>
              <w:t>- srednja stručna sprema prometnog smjera,</w:t>
            </w:r>
          </w:p>
          <w:p w:rsidR="008F69F0" w:rsidRPr="00351557" w:rsidRDefault="008F69F0" w:rsidP="005B0FE2">
            <w:pPr>
              <w:pStyle w:val="TableParagraph"/>
              <w:spacing w:before="92" w:line="266" w:lineRule="auto"/>
              <w:ind w:left="58" w:right="13"/>
              <w:rPr>
                <w:color w:val="000000"/>
              </w:rPr>
            </w:pPr>
            <w:r w:rsidRPr="00351557">
              <w:rPr>
                <w:color w:val="000000"/>
              </w:rPr>
              <w:t>- položene sljedeće kategorija: AM, A1, A2, A, B, BE, C1, C1E, C, CE, F, G</w:t>
            </w:r>
          </w:p>
          <w:p w:rsidR="008F69F0" w:rsidRPr="00DF6A45" w:rsidRDefault="008F69F0" w:rsidP="005B0FE2">
            <w:pPr>
              <w:pStyle w:val="TableParagraph"/>
              <w:spacing w:before="131" w:line="266" w:lineRule="auto"/>
              <w:ind w:left="106" w:right="64" w:firstLine="1"/>
              <w:rPr>
                <w:sz w:val="18"/>
              </w:rPr>
            </w:pPr>
          </w:p>
        </w:tc>
        <w:tc>
          <w:tcPr>
            <w:tcW w:w="8364" w:type="dxa"/>
            <w:vMerge w:val="restart"/>
          </w:tcPr>
          <w:p w:rsidR="008F69F0" w:rsidRPr="00DF6A45" w:rsidRDefault="008F69F0" w:rsidP="005B0FE2">
            <w:pPr>
              <w:pStyle w:val="TableParagraph"/>
              <w:rPr>
                <w:b/>
                <w:sz w:val="20"/>
              </w:rPr>
            </w:pPr>
          </w:p>
          <w:p w:rsidR="008F69F0" w:rsidRPr="00381965" w:rsidRDefault="008F69F0" w:rsidP="005B0FE2">
            <w:pPr>
              <w:pStyle w:val="TableParagraph"/>
              <w:rPr>
                <w:b/>
                <w:sz w:val="20"/>
                <w:szCs w:val="20"/>
              </w:rPr>
            </w:pPr>
          </w:p>
          <w:p w:rsidR="008F69F0" w:rsidRDefault="008F69F0" w:rsidP="005B0FE2">
            <w:pPr>
              <w:pStyle w:val="TableParagraph"/>
              <w:spacing w:line="266" w:lineRule="auto"/>
              <w:ind w:left="44" w:right="1" w:hanging="1"/>
              <w:jc w:val="both"/>
              <w:rPr>
                <w:sz w:val="20"/>
                <w:szCs w:val="20"/>
              </w:rPr>
            </w:pPr>
            <w:r w:rsidRPr="00381965">
              <w:rPr>
                <w:sz w:val="20"/>
                <w:szCs w:val="20"/>
              </w:rPr>
              <w:t xml:space="preserve">- </w:t>
            </w:r>
            <w:r>
              <w:rPr>
                <w:sz w:val="20"/>
                <w:szCs w:val="20"/>
              </w:rPr>
              <w:t>obavlja pomoćne protokolarne poslove vezane uz organizaciju prigodnih sastanaka, proslava, skupova i manifestacija po nalogu pročelnika,                                                                                 20 %</w:t>
            </w:r>
          </w:p>
          <w:p w:rsidR="008F69F0" w:rsidRDefault="008F69F0" w:rsidP="005B0FE2">
            <w:pPr>
              <w:pStyle w:val="TableParagraph"/>
              <w:spacing w:line="266" w:lineRule="auto"/>
              <w:ind w:left="44" w:right="1" w:hanging="1"/>
              <w:jc w:val="both"/>
              <w:rPr>
                <w:sz w:val="20"/>
                <w:szCs w:val="20"/>
              </w:rPr>
            </w:pPr>
          </w:p>
          <w:p w:rsidR="008F69F0" w:rsidRDefault="008F69F0" w:rsidP="005B0FE2">
            <w:pPr>
              <w:pStyle w:val="TableParagraph"/>
              <w:spacing w:line="266" w:lineRule="auto"/>
              <w:ind w:left="44" w:right="1" w:hanging="1"/>
              <w:jc w:val="both"/>
              <w:rPr>
                <w:sz w:val="20"/>
                <w:szCs w:val="20"/>
              </w:rPr>
            </w:pPr>
            <w:r>
              <w:rPr>
                <w:sz w:val="20"/>
                <w:szCs w:val="20"/>
              </w:rPr>
              <w:t>- obavlja prijevoz motornim vozilima za potrebe gradonačelnika, pročelnika upravnih odjela i zaposlenika,                                                                                                                                       50 %</w:t>
            </w:r>
          </w:p>
          <w:p w:rsidR="008F69F0" w:rsidRDefault="008F69F0" w:rsidP="005B0FE2">
            <w:pPr>
              <w:pStyle w:val="TableParagraph"/>
              <w:spacing w:line="266" w:lineRule="auto"/>
              <w:ind w:left="44" w:right="1" w:hanging="1"/>
              <w:jc w:val="both"/>
              <w:rPr>
                <w:sz w:val="20"/>
                <w:szCs w:val="20"/>
              </w:rPr>
            </w:pPr>
          </w:p>
          <w:p w:rsidR="008F69F0" w:rsidRDefault="008F69F0" w:rsidP="005B0FE2">
            <w:pPr>
              <w:pStyle w:val="TableParagraph"/>
              <w:spacing w:line="266" w:lineRule="auto"/>
              <w:ind w:left="44" w:right="1" w:hanging="1"/>
              <w:jc w:val="both"/>
              <w:rPr>
                <w:sz w:val="20"/>
                <w:szCs w:val="20"/>
              </w:rPr>
            </w:pPr>
            <w:r>
              <w:rPr>
                <w:sz w:val="20"/>
                <w:szCs w:val="20"/>
              </w:rPr>
              <w:t>- vodi brigu o održavanju i čišćenju vozila, vodi evidenciju o utrošku goriva,                                30 %</w:t>
            </w:r>
          </w:p>
          <w:p w:rsidR="008F69F0" w:rsidRDefault="008F69F0" w:rsidP="005B0FE2">
            <w:pPr>
              <w:pStyle w:val="TableParagraph"/>
              <w:spacing w:line="266" w:lineRule="auto"/>
              <w:ind w:left="44" w:right="1" w:hanging="1"/>
              <w:jc w:val="both"/>
              <w:rPr>
                <w:sz w:val="20"/>
                <w:szCs w:val="20"/>
              </w:rPr>
            </w:pPr>
          </w:p>
          <w:p w:rsidR="008F69F0" w:rsidRPr="00DF6A45" w:rsidRDefault="008F69F0" w:rsidP="005B0FE2">
            <w:pPr>
              <w:pStyle w:val="TableParagraph"/>
              <w:rPr>
                <w:b/>
                <w:sz w:val="20"/>
              </w:rPr>
            </w:pPr>
          </w:p>
          <w:p w:rsidR="008F69F0" w:rsidRPr="00DF6A45" w:rsidRDefault="008F69F0" w:rsidP="005B0FE2">
            <w:pPr>
              <w:pStyle w:val="TableParagraph"/>
              <w:spacing w:line="266" w:lineRule="auto"/>
              <w:ind w:right="17"/>
              <w:jc w:val="both"/>
              <w:rPr>
                <w:sz w:val="18"/>
              </w:rPr>
            </w:pPr>
          </w:p>
        </w:tc>
        <w:tc>
          <w:tcPr>
            <w:tcW w:w="567" w:type="dxa"/>
            <w:vMerge w:val="restart"/>
          </w:tcPr>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spacing w:before="104"/>
              <w:ind w:left="54"/>
              <w:jc w:val="center"/>
              <w:rPr>
                <w:sz w:val="18"/>
              </w:rPr>
            </w:pPr>
            <w:r>
              <w:rPr>
                <w:sz w:val="18"/>
              </w:rPr>
              <w:t>1</w:t>
            </w:r>
          </w:p>
        </w:tc>
      </w:tr>
      <w:tr w:rsidR="008F69F0" w:rsidRPr="00DF6A45" w:rsidTr="008F69F0">
        <w:trPr>
          <w:trHeight w:val="1380"/>
        </w:trPr>
        <w:tc>
          <w:tcPr>
            <w:tcW w:w="648" w:type="dxa"/>
            <w:vMerge/>
            <w:tcBorders>
              <w:top w:val="nil"/>
            </w:tcBorders>
          </w:tcPr>
          <w:p w:rsidR="008F69F0" w:rsidRPr="00DF6A45" w:rsidRDefault="008F69F0" w:rsidP="005B0FE2">
            <w:pPr>
              <w:rPr>
                <w:sz w:val="2"/>
                <w:szCs w:val="2"/>
              </w:rPr>
            </w:pPr>
          </w:p>
        </w:tc>
        <w:tc>
          <w:tcPr>
            <w:tcW w:w="1032" w:type="dxa"/>
          </w:tcPr>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spacing w:before="155"/>
              <w:ind w:left="129" w:right="73"/>
              <w:jc w:val="center"/>
              <w:rPr>
                <w:sz w:val="18"/>
              </w:rPr>
            </w:pPr>
            <w:r w:rsidRPr="00DF6A45">
              <w:rPr>
                <w:sz w:val="18"/>
              </w:rPr>
              <w:t>IV</w:t>
            </w:r>
          </w:p>
        </w:tc>
        <w:tc>
          <w:tcPr>
            <w:tcW w:w="1306" w:type="dxa"/>
          </w:tcPr>
          <w:p w:rsidR="008F69F0" w:rsidRPr="00DF6A45" w:rsidRDefault="008F69F0" w:rsidP="005B0FE2">
            <w:pPr>
              <w:pStyle w:val="TableParagraph"/>
              <w:rPr>
                <w:b/>
                <w:sz w:val="20"/>
              </w:rPr>
            </w:pPr>
          </w:p>
          <w:p w:rsidR="008F69F0" w:rsidRPr="00DF6A45" w:rsidRDefault="008F69F0" w:rsidP="005B0FE2">
            <w:pPr>
              <w:pStyle w:val="TableParagraph"/>
              <w:spacing w:before="11"/>
              <w:rPr>
                <w:b/>
                <w:sz w:val="19"/>
              </w:rPr>
            </w:pPr>
          </w:p>
          <w:p w:rsidR="005B0FE2" w:rsidRDefault="005B0FE2" w:rsidP="005B0FE2">
            <w:pPr>
              <w:pStyle w:val="TableParagraph"/>
              <w:spacing w:line="266" w:lineRule="auto"/>
              <w:ind w:left="291" w:hanging="197"/>
              <w:rPr>
                <w:sz w:val="18"/>
              </w:rPr>
            </w:pPr>
            <w:r>
              <w:rPr>
                <w:sz w:val="18"/>
              </w:rPr>
              <w:t>namještenici II.</w:t>
            </w:r>
          </w:p>
          <w:p w:rsidR="008F69F0" w:rsidRPr="00DF6A45" w:rsidRDefault="005B0FE2" w:rsidP="005B0FE2">
            <w:pPr>
              <w:pStyle w:val="TableParagraph"/>
              <w:spacing w:line="266" w:lineRule="auto"/>
              <w:ind w:left="291" w:hanging="197"/>
              <w:rPr>
                <w:sz w:val="18"/>
              </w:rPr>
            </w:pPr>
            <w:r>
              <w:rPr>
                <w:sz w:val="18"/>
              </w:rPr>
              <w:t>pot</w:t>
            </w:r>
            <w:r w:rsidR="008F69F0" w:rsidRPr="00DF6A45">
              <w:rPr>
                <w:sz w:val="18"/>
              </w:rPr>
              <w:t>kategorije</w:t>
            </w:r>
          </w:p>
        </w:tc>
        <w:tc>
          <w:tcPr>
            <w:tcW w:w="564" w:type="dxa"/>
          </w:tcPr>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spacing w:before="155"/>
              <w:ind w:left="54"/>
              <w:jc w:val="center"/>
              <w:rPr>
                <w:sz w:val="18"/>
              </w:rPr>
            </w:pPr>
            <w:r w:rsidRPr="00DF6A45">
              <w:rPr>
                <w:sz w:val="18"/>
              </w:rPr>
              <w:t>1</w:t>
            </w:r>
          </w:p>
        </w:tc>
        <w:tc>
          <w:tcPr>
            <w:tcW w:w="845" w:type="dxa"/>
            <w:gridSpan w:val="2"/>
          </w:tcPr>
          <w:p w:rsidR="008F69F0" w:rsidRPr="00DF6A45" w:rsidRDefault="008F69F0" w:rsidP="005B0FE2">
            <w:pPr>
              <w:pStyle w:val="TableParagraph"/>
              <w:rPr>
                <w:b/>
                <w:sz w:val="18"/>
              </w:rPr>
            </w:pPr>
          </w:p>
          <w:p w:rsidR="008F69F0" w:rsidRPr="00DF6A45" w:rsidRDefault="008F69F0" w:rsidP="005B0FE2">
            <w:pPr>
              <w:pStyle w:val="TableParagraph"/>
              <w:rPr>
                <w:b/>
                <w:sz w:val="18"/>
              </w:rPr>
            </w:pPr>
          </w:p>
          <w:p w:rsidR="008F69F0" w:rsidRPr="00DF6A45" w:rsidRDefault="008F69F0" w:rsidP="005B0FE2">
            <w:pPr>
              <w:pStyle w:val="TableParagraph"/>
              <w:spacing w:before="155"/>
              <w:ind w:left="199" w:right="145"/>
              <w:jc w:val="center"/>
              <w:rPr>
                <w:sz w:val="18"/>
              </w:rPr>
            </w:pPr>
            <w:r w:rsidRPr="00DF6A45">
              <w:rPr>
                <w:sz w:val="18"/>
              </w:rPr>
              <w:t>1</w:t>
            </w:r>
            <w:r>
              <w:rPr>
                <w:sz w:val="18"/>
              </w:rPr>
              <w:t>1</w:t>
            </w:r>
          </w:p>
        </w:tc>
        <w:tc>
          <w:tcPr>
            <w:tcW w:w="2976" w:type="dxa"/>
            <w:vMerge/>
            <w:tcBorders>
              <w:top w:val="nil"/>
            </w:tcBorders>
          </w:tcPr>
          <w:p w:rsidR="008F69F0" w:rsidRPr="00DF6A45" w:rsidRDefault="008F69F0" w:rsidP="005B0FE2">
            <w:pPr>
              <w:rPr>
                <w:sz w:val="2"/>
                <w:szCs w:val="2"/>
              </w:rPr>
            </w:pPr>
          </w:p>
        </w:tc>
        <w:tc>
          <w:tcPr>
            <w:tcW w:w="8364" w:type="dxa"/>
            <w:vMerge/>
            <w:tcBorders>
              <w:top w:val="nil"/>
            </w:tcBorders>
          </w:tcPr>
          <w:p w:rsidR="008F69F0" w:rsidRPr="00DF6A45" w:rsidRDefault="008F69F0" w:rsidP="005B0FE2">
            <w:pPr>
              <w:rPr>
                <w:sz w:val="2"/>
                <w:szCs w:val="2"/>
              </w:rPr>
            </w:pPr>
          </w:p>
        </w:tc>
        <w:tc>
          <w:tcPr>
            <w:tcW w:w="567" w:type="dxa"/>
            <w:vMerge/>
            <w:tcBorders>
              <w:top w:val="nil"/>
            </w:tcBorders>
          </w:tcPr>
          <w:p w:rsidR="008F69F0" w:rsidRPr="00DF6A45" w:rsidRDefault="008F69F0" w:rsidP="005B0FE2">
            <w:pPr>
              <w:rPr>
                <w:sz w:val="2"/>
                <w:szCs w:val="2"/>
              </w:rPr>
            </w:pPr>
          </w:p>
        </w:tc>
      </w:tr>
    </w:tbl>
    <w:p w:rsidR="008F69F0" w:rsidRPr="00DF6A45" w:rsidRDefault="008F69F0" w:rsidP="008F69F0">
      <w:pPr>
        <w:spacing w:before="5"/>
        <w:rPr>
          <w:b/>
          <w:sz w:val="18"/>
        </w:rPr>
      </w:pPr>
    </w:p>
    <w:p w:rsidR="008F69F0" w:rsidRDefault="008F69F0" w:rsidP="008F69F0">
      <w:pPr>
        <w:spacing w:before="9"/>
        <w:rPr>
          <w:b/>
          <w:i/>
          <w:sz w:val="26"/>
        </w:rPr>
      </w:pPr>
    </w:p>
    <w:p w:rsidR="008F69F0" w:rsidRDefault="008F69F0" w:rsidP="008F69F0">
      <w:pPr>
        <w:spacing w:before="9"/>
        <w:rPr>
          <w:b/>
          <w:i/>
          <w:sz w:val="26"/>
        </w:rPr>
      </w:pPr>
    </w:p>
    <w:p w:rsidR="008F69F0" w:rsidRDefault="008F69F0" w:rsidP="008F69F0">
      <w:pPr>
        <w:spacing w:before="9"/>
        <w:rPr>
          <w:b/>
          <w:i/>
          <w:sz w:val="26"/>
        </w:rPr>
      </w:pPr>
    </w:p>
    <w:p w:rsidR="008F69F0" w:rsidRPr="00F76DED" w:rsidRDefault="008F69F0" w:rsidP="008F69F0">
      <w:pPr>
        <w:spacing w:before="9"/>
        <w:rPr>
          <w:b/>
          <w:i/>
          <w:sz w:val="26"/>
        </w:rPr>
      </w:pPr>
    </w:p>
    <w:p w:rsidR="00A017C0" w:rsidRPr="00F76DED" w:rsidRDefault="00A017C0" w:rsidP="00381965">
      <w:pPr>
        <w:spacing w:before="9"/>
        <w:rPr>
          <w:b/>
          <w:i/>
          <w:sz w:val="26"/>
        </w:rPr>
      </w:pPr>
    </w:p>
    <w:p w:rsidR="000008A6" w:rsidRDefault="000008A6" w:rsidP="0075512E">
      <w:pPr>
        <w:pStyle w:val="Tijeloteksta"/>
        <w:spacing w:before="89"/>
        <w:jc w:val="center"/>
      </w:pPr>
      <w:r w:rsidRPr="000008A6">
        <w:lastRenderedPageBreak/>
        <w:t>ODSJEK ZA DRUŠTVENE DJELATNOSTI</w:t>
      </w:r>
    </w:p>
    <w:p w:rsidR="000008A6" w:rsidRDefault="000008A6" w:rsidP="000008A6">
      <w:pPr>
        <w:pStyle w:val="Tijeloteksta"/>
        <w:spacing w:before="89"/>
        <w:jc w:val="center"/>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3120"/>
        <w:gridCol w:w="8263"/>
        <w:gridCol w:w="568"/>
      </w:tblGrid>
      <w:tr w:rsidR="000008A6" w:rsidRPr="00381965" w:rsidTr="000008A6">
        <w:trPr>
          <w:trHeight w:val="144"/>
        </w:trPr>
        <w:tc>
          <w:tcPr>
            <w:tcW w:w="509" w:type="dxa"/>
            <w:vMerge w:val="restart"/>
          </w:tcPr>
          <w:p w:rsidR="000008A6" w:rsidRPr="00381965" w:rsidRDefault="000008A6" w:rsidP="007D08B6">
            <w:pPr>
              <w:pStyle w:val="TableParagraph"/>
              <w:spacing w:before="101"/>
              <w:rPr>
                <w:sz w:val="20"/>
                <w:szCs w:val="20"/>
              </w:rPr>
            </w:pPr>
            <w:r w:rsidRPr="00381965">
              <w:rPr>
                <w:sz w:val="20"/>
                <w:szCs w:val="20"/>
              </w:rPr>
              <w:t>R.br.</w:t>
            </w:r>
          </w:p>
        </w:tc>
        <w:tc>
          <w:tcPr>
            <w:tcW w:w="3747" w:type="dxa"/>
            <w:gridSpan w:val="5"/>
          </w:tcPr>
          <w:p w:rsidR="000008A6" w:rsidRPr="00381965" w:rsidRDefault="000008A6" w:rsidP="007D08B6">
            <w:pPr>
              <w:pStyle w:val="TableParagraph"/>
              <w:spacing w:line="180" w:lineRule="exact"/>
              <w:ind w:left="1019"/>
              <w:rPr>
                <w:sz w:val="20"/>
                <w:szCs w:val="20"/>
              </w:rPr>
            </w:pPr>
            <w:r w:rsidRPr="00381965">
              <w:rPr>
                <w:sz w:val="20"/>
                <w:szCs w:val="20"/>
              </w:rPr>
              <w:t>Naziv radnog mjesta</w:t>
            </w:r>
          </w:p>
        </w:tc>
        <w:tc>
          <w:tcPr>
            <w:tcW w:w="3120" w:type="dxa"/>
            <w:vMerge w:val="restart"/>
          </w:tcPr>
          <w:p w:rsidR="000008A6" w:rsidRPr="00381965" w:rsidRDefault="000008A6" w:rsidP="007D08B6">
            <w:pPr>
              <w:pStyle w:val="TableParagraph"/>
              <w:spacing w:line="199" w:lineRule="exact"/>
              <w:ind w:left="55" w:right="15"/>
              <w:jc w:val="center"/>
              <w:rPr>
                <w:sz w:val="20"/>
                <w:szCs w:val="20"/>
              </w:rPr>
            </w:pPr>
            <w:r w:rsidRPr="00381965">
              <w:rPr>
                <w:sz w:val="20"/>
                <w:szCs w:val="20"/>
              </w:rPr>
              <w:t>Potrebno stručno</w:t>
            </w:r>
          </w:p>
          <w:p w:rsidR="000008A6" w:rsidRPr="00381965" w:rsidRDefault="000008A6" w:rsidP="007D08B6">
            <w:pPr>
              <w:pStyle w:val="TableParagraph"/>
              <w:spacing w:before="23" w:line="202" w:lineRule="exact"/>
              <w:ind w:left="56" w:right="15"/>
              <w:jc w:val="center"/>
              <w:rPr>
                <w:sz w:val="20"/>
                <w:szCs w:val="20"/>
              </w:rPr>
            </w:pPr>
            <w:r w:rsidRPr="00381965">
              <w:rPr>
                <w:sz w:val="20"/>
                <w:szCs w:val="20"/>
              </w:rPr>
              <w:t>zvanje</w:t>
            </w:r>
          </w:p>
        </w:tc>
        <w:tc>
          <w:tcPr>
            <w:tcW w:w="8263" w:type="dxa"/>
            <w:vMerge w:val="restart"/>
          </w:tcPr>
          <w:p w:rsidR="000008A6" w:rsidRPr="00381965" w:rsidRDefault="000008A6" w:rsidP="007D08B6">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0008A6" w:rsidRPr="00381965" w:rsidRDefault="000008A6" w:rsidP="007D08B6">
            <w:pPr>
              <w:pStyle w:val="TableParagraph"/>
              <w:spacing w:line="203" w:lineRule="exact"/>
              <w:ind w:left="154"/>
              <w:rPr>
                <w:sz w:val="20"/>
                <w:szCs w:val="20"/>
              </w:rPr>
            </w:pPr>
            <w:r w:rsidRPr="00381965">
              <w:rPr>
                <w:sz w:val="20"/>
                <w:szCs w:val="20"/>
              </w:rPr>
              <w:t>Br.</w:t>
            </w:r>
          </w:p>
          <w:p w:rsidR="000008A6" w:rsidRPr="00381965" w:rsidRDefault="000008A6"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0008A6" w:rsidRPr="00381965" w:rsidTr="000008A6">
        <w:trPr>
          <w:trHeight w:val="295"/>
        </w:trPr>
        <w:tc>
          <w:tcPr>
            <w:tcW w:w="509" w:type="dxa"/>
            <w:vMerge/>
            <w:tcBorders>
              <w:top w:val="nil"/>
            </w:tcBorders>
          </w:tcPr>
          <w:p w:rsidR="000008A6" w:rsidRPr="00381965" w:rsidRDefault="000008A6" w:rsidP="007D08B6">
            <w:pPr>
              <w:rPr>
                <w:sz w:val="20"/>
                <w:szCs w:val="20"/>
              </w:rPr>
            </w:pPr>
          </w:p>
        </w:tc>
        <w:tc>
          <w:tcPr>
            <w:tcW w:w="1060" w:type="dxa"/>
            <w:gridSpan w:val="2"/>
          </w:tcPr>
          <w:p w:rsidR="000008A6" w:rsidRPr="00381965" w:rsidRDefault="000008A6" w:rsidP="007D08B6">
            <w:pPr>
              <w:pStyle w:val="TableParagraph"/>
              <w:spacing w:line="180" w:lineRule="exact"/>
              <w:ind w:right="75"/>
              <w:rPr>
                <w:sz w:val="20"/>
                <w:szCs w:val="20"/>
              </w:rPr>
            </w:pPr>
            <w:r w:rsidRPr="00381965">
              <w:rPr>
                <w:sz w:val="20"/>
                <w:szCs w:val="20"/>
              </w:rPr>
              <w:t>Kategorija</w:t>
            </w:r>
          </w:p>
          <w:p w:rsidR="000008A6" w:rsidRPr="00381965" w:rsidRDefault="000008A6" w:rsidP="007D08B6">
            <w:pPr>
              <w:pStyle w:val="TableParagraph"/>
              <w:spacing w:line="180" w:lineRule="exact"/>
              <w:ind w:left="169"/>
              <w:rPr>
                <w:sz w:val="20"/>
                <w:szCs w:val="20"/>
              </w:rPr>
            </w:pPr>
          </w:p>
        </w:tc>
        <w:tc>
          <w:tcPr>
            <w:tcW w:w="1439" w:type="dxa"/>
            <w:gridSpan w:val="2"/>
          </w:tcPr>
          <w:p w:rsidR="000008A6" w:rsidRPr="00381965" w:rsidRDefault="000008A6" w:rsidP="007D08B6">
            <w:pPr>
              <w:pStyle w:val="TableParagraph"/>
              <w:spacing w:line="180" w:lineRule="exact"/>
              <w:ind w:left="49" w:right="-15"/>
              <w:rPr>
                <w:sz w:val="20"/>
                <w:szCs w:val="20"/>
              </w:rPr>
            </w:pPr>
            <w:r w:rsidRPr="00381965">
              <w:rPr>
                <w:sz w:val="20"/>
                <w:szCs w:val="20"/>
              </w:rPr>
              <w:t>Potkategorija</w:t>
            </w:r>
          </w:p>
        </w:tc>
        <w:tc>
          <w:tcPr>
            <w:tcW w:w="1248" w:type="dxa"/>
          </w:tcPr>
          <w:p w:rsidR="000008A6" w:rsidRPr="00381965" w:rsidRDefault="000008A6" w:rsidP="007D08B6">
            <w:pPr>
              <w:pStyle w:val="TableParagraph"/>
              <w:spacing w:line="180" w:lineRule="exact"/>
              <w:ind w:left="37" w:right="-72"/>
              <w:jc w:val="center"/>
              <w:rPr>
                <w:sz w:val="20"/>
                <w:szCs w:val="20"/>
              </w:rPr>
            </w:pPr>
            <w:r w:rsidRPr="00381965">
              <w:rPr>
                <w:sz w:val="20"/>
                <w:szCs w:val="20"/>
              </w:rPr>
              <w:t>Klasifikacijski rang</w:t>
            </w:r>
          </w:p>
        </w:tc>
        <w:tc>
          <w:tcPr>
            <w:tcW w:w="3120" w:type="dxa"/>
            <w:vMerge/>
            <w:tcBorders>
              <w:top w:val="nil"/>
            </w:tcBorders>
          </w:tcPr>
          <w:p w:rsidR="000008A6" w:rsidRPr="00381965" w:rsidRDefault="000008A6" w:rsidP="007D08B6">
            <w:pPr>
              <w:rPr>
                <w:sz w:val="20"/>
                <w:szCs w:val="20"/>
              </w:rPr>
            </w:pPr>
          </w:p>
        </w:tc>
        <w:tc>
          <w:tcPr>
            <w:tcW w:w="8263" w:type="dxa"/>
            <w:vMerge/>
            <w:tcBorders>
              <w:top w:val="nil"/>
            </w:tcBorders>
          </w:tcPr>
          <w:p w:rsidR="000008A6" w:rsidRPr="00381965" w:rsidRDefault="000008A6" w:rsidP="007D08B6">
            <w:pPr>
              <w:rPr>
                <w:sz w:val="20"/>
                <w:szCs w:val="20"/>
              </w:rPr>
            </w:pPr>
          </w:p>
        </w:tc>
        <w:tc>
          <w:tcPr>
            <w:tcW w:w="568" w:type="dxa"/>
            <w:vMerge/>
            <w:tcBorders>
              <w:top w:val="nil"/>
            </w:tcBorders>
          </w:tcPr>
          <w:p w:rsidR="000008A6" w:rsidRPr="00381965" w:rsidRDefault="000008A6" w:rsidP="007D08B6">
            <w:pPr>
              <w:rPr>
                <w:sz w:val="20"/>
                <w:szCs w:val="20"/>
              </w:rPr>
            </w:pPr>
          </w:p>
        </w:tc>
      </w:tr>
      <w:tr w:rsidR="000008A6" w:rsidRPr="00381965" w:rsidTr="000008A6">
        <w:trPr>
          <w:trHeight w:val="387"/>
        </w:trPr>
        <w:tc>
          <w:tcPr>
            <w:tcW w:w="509" w:type="dxa"/>
            <w:vMerge w:val="restart"/>
          </w:tcPr>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DA426D" w:rsidP="007D08B6">
            <w:pPr>
              <w:pStyle w:val="TableParagraph"/>
              <w:spacing w:before="135"/>
              <w:ind w:left="195"/>
              <w:rPr>
                <w:sz w:val="20"/>
                <w:szCs w:val="20"/>
              </w:rPr>
            </w:pPr>
            <w:r>
              <w:rPr>
                <w:sz w:val="20"/>
                <w:szCs w:val="20"/>
              </w:rPr>
              <w:t>6.</w:t>
            </w:r>
          </w:p>
        </w:tc>
        <w:tc>
          <w:tcPr>
            <w:tcW w:w="3747" w:type="dxa"/>
            <w:gridSpan w:val="5"/>
          </w:tcPr>
          <w:p w:rsidR="000008A6" w:rsidRPr="00381965" w:rsidRDefault="00A017C0" w:rsidP="007D08B6">
            <w:pPr>
              <w:pStyle w:val="TableParagraph"/>
              <w:spacing w:before="147"/>
              <w:jc w:val="center"/>
              <w:rPr>
                <w:b/>
                <w:sz w:val="20"/>
                <w:szCs w:val="20"/>
              </w:rPr>
            </w:pPr>
            <w:r>
              <w:rPr>
                <w:b/>
                <w:sz w:val="20"/>
                <w:szCs w:val="20"/>
              </w:rPr>
              <w:t>VODITELJ ODSJEKA ZA DRUŠTVENE DJELATNOSTI</w:t>
            </w:r>
          </w:p>
        </w:tc>
        <w:tc>
          <w:tcPr>
            <w:tcW w:w="3120" w:type="dxa"/>
            <w:vMerge w:val="restart"/>
          </w:tcPr>
          <w:p w:rsidR="000008A6" w:rsidRDefault="000008A6" w:rsidP="000008A6">
            <w:pPr>
              <w:pStyle w:val="TableParagraph"/>
              <w:spacing w:before="174" w:line="266" w:lineRule="auto"/>
              <w:ind w:left="44" w:right="2" w:hanging="1"/>
            </w:pPr>
            <w:r w:rsidRPr="00CB18DA">
              <w:t>-</w:t>
            </w:r>
            <w:r w:rsidRPr="00CB18DA">
              <w:rPr>
                <w:color w:val="231F20"/>
                <w:shd w:val="clear" w:color="auto" w:fill="FFFFFF"/>
              </w:rPr>
              <w:t xml:space="preserve"> sveučilišni diplomski studij ili sveučilišni integrirani prijediplomski i diplomski studij ili stručni diplomski studij pravne struke</w:t>
            </w:r>
            <w:r w:rsidR="00DA426D">
              <w:t xml:space="preserve"> ili javne uprave</w:t>
            </w:r>
            <w:r w:rsidR="00B9539E">
              <w:t>,</w:t>
            </w:r>
          </w:p>
          <w:p w:rsidR="00351557" w:rsidRPr="00CB18DA" w:rsidRDefault="00351557" w:rsidP="000008A6">
            <w:pPr>
              <w:pStyle w:val="TableParagraph"/>
              <w:spacing w:before="174" w:line="266" w:lineRule="auto"/>
              <w:ind w:left="44" w:right="2" w:hanging="1"/>
            </w:pPr>
            <w:r>
              <w:rPr>
                <w:color w:val="000000"/>
              </w:rPr>
              <w:t>- o</w:t>
            </w:r>
            <w:r w:rsidRPr="00F76DED">
              <w:rPr>
                <w:color w:val="000000"/>
              </w:rPr>
              <w:t>rganizacijske sposobnosti i komunikacijske vještine potrebne za uspješno upravljanj</w:t>
            </w:r>
            <w:r>
              <w:rPr>
                <w:color w:val="000000"/>
              </w:rPr>
              <w:t xml:space="preserve">e Odsjekom,           </w:t>
            </w:r>
          </w:p>
          <w:p w:rsidR="000008A6" w:rsidRPr="00CB18DA" w:rsidRDefault="000008A6" w:rsidP="000008A6">
            <w:pPr>
              <w:pStyle w:val="TableParagraph"/>
              <w:spacing w:before="174" w:line="266" w:lineRule="auto"/>
              <w:ind w:left="44" w:right="2" w:hanging="1"/>
            </w:pPr>
            <w:r w:rsidRPr="00CB18DA">
              <w:t xml:space="preserve">-  najmanje pet godina radnog iskustva na odgovarajućim poslovima, </w:t>
            </w:r>
          </w:p>
          <w:p w:rsidR="000008A6" w:rsidRPr="00CB18DA" w:rsidRDefault="000008A6" w:rsidP="000008A6">
            <w:pPr>
              <w:pStyle w:val="TableParagraph"/>
              <w:spacing w:before="174" w:line="266" w:lineRule="auto"/>
              <w:ind w:left="44" w:right="2" w:hanging="1"/>
            </w:pPr>
            <w:r w:rsidRPr="00CB18DA">
              <w:t>-</w:t>
            </w:r>
            <w:r w:rsidR="00351557">
              <w:t xml:space="preserve"> </w:t>
            </w:r>
            <w:r w:rsidRPr="00CB18DA">
              <w:t>položen državni ispit ili polaganje u zakonskom roku</w:t>
            </w:r>
            <w:r w:rsidR="00B9539E">
              <w:t>,</w:t>
            </w:r>
          </w:p>
          <w:p w:rsidR="000008A6" w:rsidRPr="00381965" w:rsidRDefault="000008A6" w:rsidP="000008A6">
            <w:pPr>
              <w:pStyle w:val="TableParagraph"/>
              <w:spacing w:before="92" w:line="266" w:lineRule="auto"/>
              <w:ind w:left="58" w:right="13"/>
              <w:rPr>
                <w:color w:val="000000"/>
                <w:sz w:val="20"/>
                <w:szCs w:val="20"/>
              </w:rPr>
            </w:pPr>
            <w:r w:rsidRPr="00CB18DA">
              <w:t>- poznavanje rada na računalu</w:t>
            </w:r>
          </w:p>
        </w:tc>
        <w:tc>
          <w:tcPr>
            <w:tcW w:w="8263" w:type="dxa"/>
            <w:vMerge w:val="restart"/>
          </w:tcPr>
          <w:p w:rsidR="000008A6" w:rsidRPr="00381965" w:rsidRDefault="000008A6" w:rsidP="007D08B6">
            <w:pPr>
              <w:pStyle w:val="TableParagraph"/>
              <w:rPr>
                <w:b/>
                <w:i/>
                <w:sz w:val="20"/>
                <w:szCs w:val="20"/>
              </w:rPr>
            </w:pPr>
          </w:p>
          <w:p w:rsidR="0075512E" w:rsidRDefault="0075512E" w:rsidP="0075512E">
            <w:pPr>
              <w:jc w:val="both"/>
            </w:pPr>
            <w:r>
              <w:t>- rukovodi i koordinira poslove u Odsjeku, izrađuje nacrte općih akata iz nadležnosti Odsjeka, brine o zakonitosti postupka izdavanja rješenja i pravilnoj provedbi propisa, priprema prijedloge, planove, programe, izvješća i analize za potrebe Gradonačelnika i Gradskog vijeća iz područja rada Odsjeka, koordinacija poslova u vezi prijema gostiju i protokola</w:t>
            </w:r>
            <w:bookmarkStart w:id="0" w:name="_GoBack"/>
            <w:bookmarkEnd w:id="0"/>
            <w:r>
              <w:t xml:space="preserve">,                                                                                                             </w:t>
            </w:r>
            <w:r w:rsidR="00647900">
              <w:t xml:space="preserve">   </w:t>
            </w:r>
            <w:r>
              <w:t xml:space="preserve"> 50%</w:t>
            </w:r>
          </w:p>
          <w:p w:rsidR="0075512E" w:rsidRDefault="0075512E" w:rsidP="0075512E">
            <w:pPr>
              <w:jc w:val="both"/>
            </w:pPr>
            <w:r>
              <w:t xml:space="preserve">- koordinira rad na izradi programa i potrebnih akata vezano uz socijalnu skrb, gradske ustanove, predškolski odgoj i obrazovanje, kulturu, sport i zdravstvo, program organiziranja i provođenje zaštite i spašavanja, programe promicanje kulture, programe razvoja turizma, razvoj civilnog društva, dodatne usluge u zdravstvu i preventivi, poslovi za potrebe Koordinacijskog tijela za prevenciju ovisnosti, provođenje programa mjera deratizacije, dezinsekcije i dezinfekcije,                                                                                      </w:t>
            </w:r>
            <w:r w:rsidR="00647900">
              <w:t xml:space="preserve"> </w:t>
            </w:r>
            <w:r>
              <w:t>30%</w:t>
            </w:r>
          </w:p>
          <w:p w:rsidR="0075512E" w:rsidRDefault="0075512E" w:rsidP="0075512E">
            <w:pPr>
              <w:jc w:val="both"/>
            </w:pPr>
            <w:r>
              <w:t>- sudjeluje u poslovima planiranja financiranja, ugovaranja, praćenja i vrednovanja projekata udruga iz područja civilnog sektora, priprema natječajnu dokumentaciju za financiranje programa udruga, izrađuje ugovore, prati izvršenje programa udruga, izrađuje pojedinačne akte u skladu s poslovima koji su u djelokrugu Odjela, nadzire raspolaganje financijskim sredstvima odobrenim iz Proračuna Grada za programe iz djelokruga Odsjeka,          10%</w:t>
            </w:r>
          </w:p>
          <w:p w:rsidR="00647900" w:rsidRDefault="0075512E" w:rsidP="0075512E">
            <w:pPr>
              <w:jc w:val="both"/>
            </w:pPr>
            <w:r>
              <w:t>-suradnja i koordinacija između Grada i ustanova kojima je Grad osnivač, koordinira rad Odsjeka s drugim odjelima Grada, državnim tijelima i ustanovama, te udrugama i građanima, odgovara na predstavke građana za pitanja iz područja  društvenih djelatnosti, sačinjava Izvješća za potrebe državnih tijela oba</w:t>
            </w:r>
            <w:r w:rsidR="00647900">
              <w:t xml:space="preserve">vlja i druge poslove po nalogu </w:t>
            </w:r>
            <w:r>
              <w:t xml:space="preserve">pročelnika,                                                                                                            </w:t>
            </w:r>
            <w:r w:rsidR="00647900">
              <w:t xml:space="preserve">   </w:t>
            </w:r>
          </w:p>
          <w:p w:rsidR="0075512E" w:rsidRDefault="00647900" w:rsidP="0075512E">
            <w:pPr>
              <w:jc w:val="both"/>
            </w:pPr>
            <w:r>
              <w:t xml:space="preserve">                                                                                                                                 </w:t>
            </w:r>
            <w:r w:rsidR="0075512E">
              <w:t>10%</w:t>
            </w:r>
          </w:p>
          <w:p w:rsidR="000008A6" w:rsidRPr="00381965" w:rsidRDefault="000008A6" w:rsidP="0075512E">
            <w:pPr>
              <w:spacing w:line="276" w:lineRule="auto"/>
              <w:jc w:val="both"/>
              <w:rPr>
                <w:sz w:val="20"/>
                <w:szCs w:val="20"/>
              </w:rPr>
            </w:pPr>
          </w:p>
        </w:tc>
        <w:tc>
          <w:tcPr>
            <w:tcW w:w="568" w:type="dxa"/>
            <w:vMerge w:val="restart"/>
          </w:tcPr>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spacing w:before="135"/>
              <w:ind w:left="54"/>
              <w:jc w:val="center"/>
              <w:rPr>
                <w:sz w:val="20"/>
                <w:szCs w:val="20"/>
              </w:rPr>
            </w:pPr>
            <w:r w:rsidRPr="00381965">
              <w:rPr>
                <w:sz w:val="20"/>
                <w:szCs w:val="20"/>
              </w:rPr>
              <w:t>1</w:t>
            </w:r>
          </w:p>
        </w:tc>
      </w:tr>
      <w:tr w:rsidR="000008A6" w:rsidRPr="00381965" w:rsidTr="000008A6">
        <w:trPr>
          <w:trHeight w:val="2567"/>
        </w:trPr>
        <w:tc>
          <w:tcPr>
            <w:tcW w:w="509" w:type="dxa"/>
            <w:vMerge/>
            <w:tcBorders>
              <w:top w:val="nil"/>
            </w:tcBorders>
          </w:tcPr>
          <w:p w:rsidR="000008A6" w:rsidRPr="00381965" w:rsidRDefault="000008A6" w:rsidP="007D08B6">
            <w:pPr>
              <w:rPr>
                <w:sz w:val="20"/>
                <w:szCs w:val="20"/>
              </w:rPr>
            </w:pPr>
          </w:p>
        </w:tc>
        <w:tc>
          <w:tcPr>
            <w:tcW w:w="1051" w:type="dxa"/>
          </w:tcPr>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DA426D" w:rsidRDefault="000008A6" w:rsidP="000008A6">
            <w:pPr>
              <w:pStyle w:val="TableParagraph"/>
              <w:jc w:val="center"/>
              <w:rPr>
                <w:sz w:val="20"/>
                <w:szCs w:val="20"/>
              </w:rPr>
            </w:pPr>
            <w:r w:rsidRPr="00DA426D">
              <w:rPr>
                <w:sz w:val="20"/>
                <w:szCs w:val="20"/>
              </w:rPr>
              <w:t>I</w:t>
            </w:r>
          </w:p>
          <w:p w:rsidR="000008A6" w:rsidRPr="00381965" w:rsidRDefault="000008A6" w:rsidP="007D08B6">
            <w:pPr>
              <w:pStyle w:val="TableParagraph"/>
              <w:spacing w:before="6"/>
              <w:rPr>
                <w:b/>
                <w:i/>
                <w:sz w:val="20"/>
                <w:szCs w:val="20"/>
              </w:rPr>
            </w:pPr>
          </w:p>
          <w:p w:rsidR="000008A6" w:rsidRPr="00381965" w:rsidRDefault="000008A6" w:rsidP="007D08B6">
            <w:pPr>
              <w:pStyle w:val="TableParagraph"/>
              <w:ind w:left="55"/>
              <w:jc w:val="center"/>
              <w:rPr>
                <w:sz w:val="20"/>
                <w:szCs w:val="20"/>
              </w:rPr>
            </w:pPr>
          </w:p>
        </w:tc>
        <w:tc>
          <w:tcPr>
            <w:tcW w:w="1427" w:type="dxa"/>
            <w:gridSpan w:val="2"/>
          </w:tcPr>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0008A6" w:rsidRDefault="000008A6" w:rsidP="000008A6">
            <w:pPr>
              <w:pStyle w:val="TableParagraph"/>
              <w:jc w:val="center"/>
              <w:rPr>
                <w:sz w:val="20"/>
                <w:szCs w:val="20"/>
              </w:rPr>
            </w:pPr>
            <w:r w:rsidRPr="000008A6">
              <w:rPr>
                <w:sz w:val="20"/>
                <w:szCs w:val="20"/>
              </w:rPr>
              <w:t xml:space="preserve"> </w:t>
            </w:r>
            <w:r w:rsidR="00EE1F01">
              <w:rPr>
                <w:sz w:val="20"/>
                <w:szCs w:val="20"/>
              </w:rPr>
              <w:t xml:space="preserve">Viši </w:t>
            </w:r>
            <w:r w:rsidRPr="000008A6">
              <w:rPr>
                <w:sz w:val="20"/>
                <w:szCs w:val="20"/>
              </w:rPr>
              <w:t>rukovoditelj</w:t>
            </w:r>
          </w:p>
          <w:p w:rsidR="000008A6" w:rsidRPr="00381965" w:rsidRDefault="000008A6" w:rsidP="007D08B6">
            <w:pPr>
              <w:pStyle w:val="TableParagraph"/>
              <w:rPr>
                <w:b/>
                <w:i/>
                <w:sz w:val="20"/>
                <w:szCs w:val="20"/>
              </w:rPr>
            </w:pPr>
          </w:p>
          <w:p w:rsidR="000008A6" w:rsidRPr="00381965" w:rsidRDefault="000008A6" w:rsidP="000008A6">
            <w:pPr>
              <w:pStyle w:val="TableParagraph"/>
              <w:spacing w:line="266" w:lineRule="auto"/>
              <w:ind w:left="210" w:right="151"/>
              <w:rPr>
                <w:b/>
                <w:i/>
                <w:sz w:val="20"/>
                <w:szCs w:val="20"/>
              </w:rPr>
            </w:pPr>
          </w:p>
        </w:tc>
        <w:tc>
          <w:tcPr>
            <w:tcW w:w="1269" w:type="dxa"/>
            <w:gridSpan w:val="2"/>
          </w:tcPr>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381965" w:rsidRDefault="000008A6" w:rsidP="007D08B6">
            <w:pPr>
              <w:pStyle w:val="TableParagraph"/>
              <w:rPr>
                <w:b/>
                <w:i/>
                <w:sz w:val="20"/>
                <w:szCs w:val="20"/>
              </w:rPr>
            </w:pPr>
          </w:p>
          <w:p w:rsidR="000008A6" w:rsidRPr="000008A6" w:rsidRDefault="000008A6" w:rsidP="000008A6">
            <w:pPr>
              <w:pStyle w:val="TableParagraph"/>
              <w:jc w:val="center"/>
              <w:rPr>
                <w:sz w:val="20"/>
                <w:szCs w:val="20"/>
              </w:rPr>
            </w:pPr>
            <w:r w:rsidRPr="000008A6">
              <w:rPr>
                <w:sz w:val="20"/>
                <w:szCs w:val="20"/>
              </w:rPr>
              <w:t>3</w:t>
            </w:r>
          </w:p>
          <w:p w:rsidR="000008A6" w:rsidRPr="00381965" w:rsidRDefault="000008A6" w:rsidP="007D08B6">
            <w:pPr>
              <w:pStyle w:val="TableParagraph"/>
              <w:spacing w:before="6"/>
              <w:rPr>
                <w:b/>
                <w:i/>
                <w:sz w:val="20"/>
                <w:szCs w:val="20"/>
              </w:rPr>
            </w:pPr>
          </w:p>
          <w:p w:rsidR="000008A6" w:rsidRPr="00381965" w:rsidRDefault="000008A6" w:rsidP="007D08B6">
            <w:pPr>
              <w:pStyle w:val="TableParagraph"/>
              <w:ind w:left="54"/>
              <w:jc w:val="center"/>
              <w:rPr>
                <w:sz w:val="20"/>
                <w:szCs w:val="20"/>
              </w:rPr>
            </w:pPr>
          </w:p>
        </w:tc>
        <w:tc>
          <w:tcPr>
            <w:tcW w:w="3120" w:type="dxa"/>
            <w:vMerge/>
            <w:tcBorders>
              <w:top w:val="nil"/>
            </w:tcBorders>
          </w:tcPr>
          <w:p w:rsidR="000008A6" w:rsidRPr="00381965" w:rsidRDefault="000008A6" w:rsidP="007D08B6">
            <w:pPr>
              <w:rPr>
                <w:sz w:val="20"/>
                <w:szCs w:val="20"/>
              </w:rPr>
            </w:pPr>
          </w:p>
        </w:tc>
        <w:tc>
          <w:tcPr>
            <w:tcW w:w="8263" w:type="dxa"/>
            <w:vMerge/>
            <w:tcBorders>
              <w:top w:val="nil"/>
            </w:tcBorders>
          </w:tcPr>
          <w:p w:rsidR="000008A6" w:rsidRPr="00381965" w:rsidRDefault="000008A6" w:rsidP="007D08B6">
            <w:pPr>
              <w:rPr>
                <w:sz w:val="20"/>
                <w:szCs w:val="20"/>
              </w:rPr>
            </w:pPr>
          </w:p>
        </w:tc>
        <w:tc>
          <w:tcPr>
            <w:tcW w:w="568" w:type="dxa"/>
            <w:vMerge/>
            <w:tcBorders>
              <w:top w:val="nil"/>
            </w:tcBorders>
          </w:tcPr>
          <w:p w:rsidR="000008A6" w:rsidRPr="00381965" w:rsidRDefault="000008A6" w:rsidP="007D08B6">
            <w:pPr>
              <w:rPr>
                <w:sz w:val="20"/>
                <w:szCs w:val="20"/>
              </w:rPr>
            </w:pPr>
          </w:p>
        </w:tc>
      </w:tr>
    </w:tbl>
    <w:p w:rsidR="005346EF" w:rsidRDefault="005346EF" w:rsidP="005346EF">
      <w:pPr>
        <w:pStyle w:val="Tijeloteksta"/>
        <w:spacing w:before="89"/>
        <w:jc w:val="center"/>
      </w:pPr>
    </w:p>
    <w:p w:rsidR="00CB18DA" w:rsidRDefault="00CB18DA" w:rsidP="00784DC7">
      <w:pPr>
        <w:pStyle w:val="Tijeloteksta"/>
        <w:spacing w:before="89"/>
      </w:pPr>
    </w:p>
    <w:p w:rsidR="00E46DE6" w:rsidRDefault="00E46DE6" w:rsidP="00784DC7">
      <w:pPr>
        <w:pStyle w:val="Tijeloteksta"/>
        <w:spacing w:before="89"/>
      </w:pPr>
    </w:p>
    <w:p w:rsidR="00E46DE6" w:rsidRDefault="00E46DE6" w:rsidP="00784DC7">
      <w:pPr>
        <w:pStyle w:val="Tijeloteksta"/>
        <w:spacing w:before="89"/>
      </w:pPr>
    </w:p>
    <w:p w:rsidR="00784DC7" w:rsidRDefault="00784DC7" w:rsidP="00784DC7">
      <w:pPr>
        <w:pStyle w:val="Tijeloteksta"/>
        <w:spacing w:before="89"/>
      </w:pPr>
    </w:p>
    <w:p w:rsidR="0075512E" w:rsidRDefault="0075512E" w:rsidP="00784DC7">
      <w:pPr>
        <w:pStyle w:val="Tijeloteksta"/>
        <w:spacing w:before="89"/>
      </w:pPr>
    </w:p>
    <w:p w:rsidR="0075512E" w:rsidRDefault="0075512E" w:rsidP="00784DC7">
      <w:pPr>
        <w:pStyle w:val="Tijeloteksta"/>
        <w:spacing w:before="89"/>
      </w:pPr>
    </w:p>
    <w:p w:rsidR="0075512E" w:rsidRDefault="0075512E" w:rsidP="00784DC7">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3120"/>
        <w:gridCol w:w="8263"/>
        <w:gridCol w:w="568"/>
      </w:tblGrid>
      <w:tr w:rsidR="005346EF" w:rsidRPr="00381965" w:rsidTr="007D08B6">
        <w:trPr>
          <w:trHeight w:val="144"/>
        </w:trPr>
        <w:tc>
          <w:tcPr>
            <w:tcW w:w="509" w:type="dxa"/>
            <w:vMerge w:val="restart"/>
          </w:tcPr>
          <w:p w:rsidR="005346EF" w:rsidRPr="00381965" w:rsidRDefault="005346EF" w:rsidP="007D08B6">
            <w:pPr>
              <w:pStyle w:val="TableParagraph"/>
              <w:spacing w:before="101"/>
              <w:rPr>
                <w:sz w:val="20"/>
                <w:szCs w:val="20"/>
              </w:rPr>
            </w:pPr>
            <w:r w:rsidRPr="00381965">
              <w:rPr>
                <w:sz w:val="20"/>
                <w:szCs w:val="20"/>
              </w:rPr>
              <w:t>R.br.</w:t>
            </w:r>
          </w:p>
        </w:tc>
        <w:tc>
          <w:tcPr>
            <w:tcW w:w="3747" w:type="dxa"/>
            <w:gridSpan w:val="5"/>
          </w:tcPr>
          <w:p w:rsidR="005346EF" w:rsidRPr="00381965" w:rsidRDefault="005346EF" w:rsidP="007D08B6">
            <w:pPr>
              <w:pStyle w:val="TableParagraph"/>
              <w:spacing w:line="180" w:lineRule="exact"/>
              <w:ind w:left="1019"/>
              <w:rPr>
                <w:sz w:val="20"/>
                <w:szCs w:val="20"/>
              </w:rPr>
            </w:pPr>
            <w:r w:rsidRPr="00381965">
              <w:rPr>
                <w:sz w:val="20"/>
                <w:szCs w:val="20"/>
              </w:rPr>
              <w:t>Naziv radnog mjesta</w:t>
            </w:r>
          </w:p>
        </w:tc>
        <w:tc>
          <w:tcPr>
            <w:tcW w:w="3120" w:type="dxa"/>
            <w:vMerge w:val="restart"/>
          </w:tcPr>
          <w:p w:rsidR="005346EF" w:rsidRPr="00381965" w:rsidRDefault="005346EF" w:rsidP="007D08B6">
            <w:pPr>
              <w:pStyle w:val="TableParagraph"/>
              <w:spacing w:line="199" w:lineRule="exact"/>
              <w:ind w:left="55" w:right="15"/>
              <w:jc w:val="center"/>
              <w:rPr>
                <w:sz w:val="20"/>
                <w:szCs w:val="20"/>
              </w:rPr>
            </w:pPr>
            <w:r w:rsidRPr="00381965">
              <w:rPr>
                <w:sz w:val="20"/>
                <w:szCs w:val="20"/>
              </w:rPr>
              <w:t>Potrebno stručno</w:t>
            </w:r>
          </w:p>
          <w:p w:rsidR="005346EF" w:rsidRPr="00381965" w:rsidRDefault="005346EF" w:rsidP="007D08B6">
            <w:pPr>
              <w:pStyle w:val="TableParagraph"/>
              <w:spacing w:before="23" w:line="202" w:lineRule="exact"/>
              <w:ind w:left="56" w:right="15"/>
              <w:jc w:val="center"/>
              <w:rPr>
                <w:sz w:val="20"/>
                <w:szCs w:val="20"/>
              </w:rPr>
            </w:pPr>
            <w:r w:rsidRPr="00381965">
              <w:rPr>
                <w:sz w:val="20"/>
                <w:szCs w:val="20"/>
              </w:rPr>
              <w:t>zvanje</w:t>
            </w:r>
          </w:p>
        </w:tc>
        <w:tc>
          <w:tcPr>
            <w:tcW w:w="8263" w:type="dxa"/>
            <w:vMerge w:val="restart"/>
          </w:tcPr>
          <w:p w:rsidR="005346EF" w:rsidRPr="00381965" w:rsidRDefault="005346EF" w:rsidP="007D08B6">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5346EF" w:rsidRPr="00381965" w:rsidRDefault="005346EF" w:rsidP="007D08B6">
            <w:pPr>
              <w:pStyle w:val="TableParagraph"/>
              <w:spacing w:line="203" w:lineRule="exact"/>
              <w:ind w:left="154"/>
              <w:rPr>
                <w:sz w:val="20"/>
                <w:szCs w:val="20"/>
              </w:rPr>
            </w:pPr>
            <w:r w:rsidRPr="00381965">
              <w:rPr>
                <w:sz w:val="20"/>
                <w:szCs w:val="20"/>
              </w:rPr>
              <w:t>Br.</w:t>
            </w:r>
          </w:p>
          <w:p w:rsidR="005346EF" w:rsidRPr="00381965" w:rsidRDefault="005346EF"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5346EF" w:rsidRPr="00381965" w:rsidTr="007D08B6">
        <w:trPr>
          <w:trHeight w:val="295"/>
        </w:trPr>
        <w:tc>
          <w:tcPr>
            <w:tcW w:w="509" w:type="dxa"/>
            <w:vMerge/>
            <w:tcBorders>
              <w:top w:val="nil"/>
            </w:tcBorders>
          </w:tcPr>
          <w:p w:rsidR="005346EF" w:rsidRPr="00381965" w:rsidRDefault="005346EF" w:rsidP="007D08B6">
            <w:pPr>
              <w:rPr>
                <w:sz w:val="20"/>
                <w:szCs w:val="20"/>
              </w:rPr>
            </w:pPr>
          </w:p>
        </w:tc>
        <w:tc>
          <w:tcPr>
            <w:tcW w:w="1060" w:type="dxa"/>
            <w:gridSpan w:val="2"/>
          </w:tcPr>
          <w:p w:rsidR="005346EF" w:rsidRPr="00381965" w:rsidRDefault="005346EF" w:rsidP="007D08B6">
            <w:pPr>
              <w:pStyle w:val="TableParagraph"/>
              <w:spacing w:line="180" w:lineRule="exact"/>
              <w:ind w:right="75"/>
              <w:rPr>
                <w:sz w:val="20"/>
                <w:szCs w:val="20"/>
              </w:rPr>
            </w:pPr>
            <w:r w:rsidRPr="00381965">
              <w:rPr>
                <w:sz w:val="20"/>
                <w:szCs w:val="20"/>
              </w:rPr>
              <w:t>Kategorija</w:t>
            </w:r>
          </w:p>
          <w:p w:rsidR="005346EF" w:rsidRPr="00381965" w:rsidRDefault="005346EF" w:rsidP="007D08B6">
            <w:pPr>
              <w:pStyle w:val="TableParagraph"/>
              <w:spacing w:line="180" w:lineRule="exact"/>
              <w:ind w:left="169"/>
              <w:rPr>
                <w:sz w:val="20"/>
                <w:szCs w:val="20"/>
              </w:rPr>
            </w:pPr>
          </w:p>
        </w:tc>
        <w:tc>
          <w:tcPr>
            <w:tcW w:w="1439" w:type="dxa"/>
            <w:gridSpan w:val="2"/>
          </w:tcPr>
          <w:p w:rsidR="005346EF" w:rsidRPr="00381965" w:rsidRDefault="005346EF" w:rsidP="007D08B6">
            <w:pPr>
              <w:pStyle w:val="TableParagraph"/>
              <w:spacing w:line="180" w:lineRule="exact"/>
              <w:ind w:left="49" w:right="-15"/>
              <w:rPr>
                <w:sz w:val="20"/>
                <w:szCs w:val="20"/>
              </w:rPr>
            </w:pPr>
            <w:r w:rsidRPr="00381965">
              <w:rPr>
                <w:sz w:val="20"/>
                <w:szCs w:val="20"/>
              </w:rPr>
              <w:t>Potkategorija</w:t>
            </w:r>
          </w:p>
        </w:tc>
        <w:tc>
          <w:tcPr>
            <w:tcW w:w="1248" w:type="dxa"/>
          </w:tcPr>
          <w:p w:rsidR="005346EF" w:rsidRPr="00381965" w:rsidRDefault="005346EF" w:rsidP="007D08B6">
            <w:pPr>
              <w:pStyle w:val="TableParagraph"/>
              <w:spacing w:line="180" w:lineRule="exact"/>
              <w:ind w:left="37" w:right="-72"/>
              <w:jc w:val="center"/>
              <w:rPr>
                <w:sz w:val="20"/>
                <w:szCs w:val="20"/>
              </w:rPr>
            </w:pPr>
            <w:r w:rsidRPr="00381965">
              <w:rPr>
                <w:sz w:val="20"/>
                <w:szCs w:val="20"/>
              </w:rPr>
              <w:t>Klasifikacijski rang</w:t>
            </w:r>
          </w:p>
        </w:tc>
        <w:tc>
          <w:tcPr>
            <w:tcW w:w="3120" w:type="dxa"/>
            <w:vMerge/>
            <w:tcBorders>
              <w:top w:val="nil"/>
            </w:tcBorders>
          </w:tcPr>
          <w:p w:rsidR="005346EF" w:rsidRPr="00381965" w:rsidRDefault="005346EF" w:rsidP="007D08B6">
            <w:pPr>
              <w:rPr>
                <w:sz w:val="20"/>
                <w:szCs w:val="20"/>
              </w:rPr>
            </w:pPr>
          </w:p>
        </w:tc>
        <w:tc>
          <w:tcPr>
            <w:tcW w:w="8263" w:type="dxa"/>
            <w:vMerge/>
            <w:tcBorders>
              <w:top w:val="nil"/>
            </w:tcBorders>
          </w:tcPr>
          <w:p w:rsidR="005346EF" w:rsidRPr="00381965" w:rsidRDefault="005346EF" w:rsidP="007D08B6">
            <w:pPr>
              <w:rPr>
                <w:sz w:val="20"/>
                <w:szCs w:val="20"/>
              </w:rPr>
            </w:pPr>
          </w:p>
        </w:tc>
        <w:tc>
          <w:tcPr>
            <w:tcW w:w="568" w:type="dxa"/>
            <w:vMerge/>
            <w:tcBorders>
              <w:top w:val="nil"/>
            </w:tcBorders>
          </w:tcPr>
          <w:p w:rsidR="005346EF" w:rsidRPr="00381965" w:rsidRDefault="005346EF" w:rsidP="007D08B6">
            <w:pPr>
              <w:rPr>
                <w:sz w:val="20"/>
                <w:szCs w:val="20"/>
              </w:rPr>
            </w:pPr>
          </w:p>
        </w:tc>
      </w:tr>
      <w:tr w:rsidR="005346EF" w:rsidRPr="00381965" w:rsidTr="007D08B6">
        <w:trPr>
          <w:trHeight w:val="387"/>
        </w:trPr>
        <w:tc>
          <w:tcPr>
            <w:tcW w:w="509" w:type="dxa"/>
            <w:vMerge w:val="restart"/>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DA426D" w:rsidP="007D08B6">
            <w:pPr>
              <w:pStyle w:val="TableParagraph"/>
              <w:spacing w:before="135"/>
              <w:ind w:left="195"/>
              <w:rPr>
                <w:sz w:val="20"/>
                <w:szCs w:val="20"/>
              </w:rPr>
            </w:pPr>
            <w:r>
              <w:rPr>
                <w:sz w:val="20"/>
                <w:szCs w:val="20"/>
              </w:rPr>
              <w:t>7.</w:t>
            </w:r>
          </w:p>
        </w:tc>
        <w:tc>
          <w:tcPr>
            <w:tcW w:w="3747" w:type="dxa"/>
            <w:gridSpan w:val="5"/>
          </w:tcPr>
          <w:p w:rsidR="005346EF" w:rsidRPr="00381965" w:rsidRDefault="00A017C0" w:rsidP="00E46DE6">
            <w:pPr>
              <w:pStyle w:val="TableParagraph"/>
              <w:spacing w:before="147"/>
              <w:jc w:val="center"/>
              <w:rPr>
                <w:b/>
                <w:sz w:val="20"/>
                <w:szCs w:val="20"/>
              </w:rPr>
            </w:pPr>
            <w:r>
              <w:rPr>
                <w:b/>
                <w:sz w:val="20"/>
                <w:szCs w:val="20"/>
              </w:rPr>
              <w:t>VIŠI STRUČNI SURADNIK ZA POSLOVE SOCIJALNE SKRBI</w:t>
            </w:r>
          </w:p>
        </w:tc>
        <w:tc>
          <w:tcPr>
            <w:tcW w:w="3120" w:type="dxa"/>
            <w:vMerge w:val="restart"/>
          </w:tcPr>
          <w:p w:rsidR="00F651DC" w:rsidRPr="004B13CF" w:rsidRDefault="00F651DC" w:rsidP="00F651DC">
            <w:pPr>
              <w:pStyle w:val="TableParagraph"/>
              <w:spacing w:before="92" w:line="266" w:lineRule="auto"/>
              <w:ind w:left="58" w:right="13"/>
            </w:pPr>
            <w:r w:rsidRPr="004B13CF">
              <w:t>-</w:t>
            </w:r>
            <w:r w:rsidRPr="004B13CF">
              <w:rPr>
                <w:color w:val="231F20"/>
                <w:shd w:val="clear" w:color="auto" w:fill="FFFFFF"/>
              </w:rPr>
              <w:t xml:space="preserve"> sveučilišni diplomski studij ili sveučilišni integrirani prijediplomski i diplomski studij ili stručni diplomski studij </w:t>
            </w:r>
            <w:r w:rsidRPr="004B13CF">
              <w:t>javne uprave</w:t>
            </w:r>
            <w:r w:rsidR="00B9539E">
              <w:t>,</w:t>
            </w:r>
            <w:r w:rsidRPr="004B13CF">
              <w:t xml:space="preserve"> </w:t>
            </w:r>
          </w:p>
          <w:p w:rsidR="00F651DC" w:rsidRPr="004B13CF" w:rsidRDefault="00F651DC" w:rsidP="00F651DC">
            <w:pPr>
              <w:pStyle w:val="TableParagraph"/>
              <w:spacing w:before="92" w:line="266" w:lineRule="auto"/>
              <w:ind w:left="58" w:right="13"/>
            </w:pPr>
            <w:r w:rsidRPr="004B13CF">
              <w:t>- najmanje jedna godina radnog iskustva na odgovarajućim poslovima,</w:t>
            </w:r>
          </w:p>
          <w:p w:rsidR="005346EF" w:rsidRPr="004B13CF" w:rsidRDefault="00F651DC" w:rsidP="00F651DC">
            <w:pPr>
              <w:pStyle w:val="TableParagraph"/>
              <w:spacing w:before="92" w:line="266" w:lineRule="auto"/>
              <w:ind w:left="58" w:right="13"/>
            </w:pPr>
            <w:r w:rsidRPr="004B13CF">
              <w:t>- položen državni ispit ili polaganje u zakonskom roku</w:t>
            </w:r>
            <w:r w:rsidR="00B9539E">
              <w:t>,</w:t>
            </w:r>
          </w:p>
          <w:p w:rsidR="00F651DC" w:rsidRPr="00381965" w:rsidRDefault="00F651DC" w:rsidP="00F651DC">
            <w:pPr>
              <w:pStyle w:val="TableParagraph"/>
              <w:spacing w:before="92" w:line="266" w:lineRule="auto"/>
              <w:ind w:left="58" w:right="13"/>
              <w:rPr>
                <w:color w:val="000000"/>
                <w:sz w:val="20"/>
                <w:szCs w:val="20"/>
              </w:rPr>
            </w:pPr>
            <w:r w:rsidRPr="004B13CF">
              <w:t>- poznavanje rada na računalu</w:t>
            </w:r>
          </w:p>
        </w:tc>
        <w:tc>
          <w:tcPr>
            <w:tcW w:w="8263" w:type="dxa"/>
            <w:vMerge w:val="restart"/>
          </w:tcPr>
          <w:p w:rsidR="0075512E" w:rsidRDefault="0075512E" w:rsidP="0075512E">
            <w:pPr>
              <w:jc w:val="both"/>
            </w:pPr>
            <w:r>
              <w:t>- vodi i rješava upravne i neupravne postupke o pravima i pomoćima u sustavu socijalne skrbi Grada, zaprima zahtjeve, provodi neposredan rad s korisnicima, pruža korisnicima informacije o ostvarivanju prava i pomoći u sustavu socijalne skrbi. Unosi i evidentira mjesečne uplatnice troškova stanovanja korisnika u program socijalne skrbi te sudjeluje u pripremi istih za plaćanje. Vodi evidencije o izdanim aktima i prikupljenu dokumentaciju o korisnicima socijalne skrbi, surađuje sa Centrom za socijalnu skrb. Donosi prvostupanjska rješenja u svim predmetima iz djelokruga Programa socijalne skrbi Grada Nova Gradiška (pravo na troškove stanovanja korisnicima zajamčene minimalne naknade, jednokratne novčane pomoći umirovljenicima, sufinanciranje cijene usluge Dječjeg vrtića, pravo na pomoć na nabavu opreme za novorođeno dijete  i ostala prava i pomoći iz sustava socijalne skrbi),                                                                                                                                  80 %</w:t>
            </w:r>
          </w:p>
          <w:p w:rsidR="0075512E" w:rsidRDefault="0075512E" w:rsidP="0075512E">
            <w:pPr>
              <w:jc w:val="both"/>
            </w:pPr>
            <w:r>
              <w:t xml:space="preserve">-pripremanje naloga za isplatu stipendija studentima i učenicima, troškova stanovanja, jednokratnih novčanih pomoći obiteljima i jednokratnih novčanih pomoći umirovljenicima, pomoći za nabavu opreme za novorođeno dijete i ostalih prava i pomoći iz sustava socijalne skrb,                                                                                                                   </w:t>
            </w:r>
            <w:r w:rsidR="00647900">
              <w:t xml:space="preserve">    </w:t>
            </w:r>
            <w:r>
              <w:t xml:space="preserve"> 15 %</w:t>
            </w:r>
          </w:p>
          <w:p w:rsidR="0075512E" w:rsidRDefault="0075512E" w:rsidP="0075512E">
            <w:pPr>
              <w:jc w:val="both"/>
            </w:pPr>
            <w:r>
              <w:t xml:space="preserve">-administrativni poslovi za Koordinacijsko tijelo i Vijeće za Prevenciju kriminaliteta, vođenje zapisnika po potrebi, drugi administrativni, opći i tehnički poslovi po nalogu pročelnika i voditelja odsjeka,                                                                                  </w:t>
            </w:r>
            <w:r w:rsidR="00647900">
              <w:t xml:space="preserve">  </w:t>
            </w:r>
            <w:r>
              <w:t>5%</w:t>
            </w:r>
          </w:p>
          <w:p w:rsidR="005346EF" w:rsidRPr="00381965" w:rsidRDefault="005346EF" w:rsidP="0075512E">
            <w:pPr>
              <w:spacing w:line="276" w:lineRule="auto"/>
              <w:rPr>
                <w:sz w:val="20"/>
                <w:szCs w:val="20"/>
              </w:rPr>
            </w:pPr>
          </w:p>
        </w:tc>
        <w:tc>
          <w:tcPr>
            <w:tcW w:w="568" w:type="dxa"/>
            <w:vMerge w:val="restart"/>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spacing w:before="135"/>
              <w:ind w:left="54"/>
              <w:jc w:val="center"/>
              <w:rPr>
                <w:sz w:val="20"/>
                <w:szCs w:val="20"/>
              </w:rPr>
            </w:pPr>
            <w:r w:rsidRPr="00381965">
              <w:rPr>
                <w:sz w:val="20"/>
                <w:szCs w:val="20"/>
              </w:rPr>
              <w:t>1</w:t>
            </w:r>
          </w:p>
        </w:tc>
      </w:tr>
      <w:tr w:rsidR="005346EF" w:rsidRPr="00381965" w:rsidTr="007D08B6">
        <w:trPr>
          <w:trHeight w:val="2567"/>
        </w:trPr>
        <w:tc>
          <w:tcPr>
            <w:tcW w:w="509" w:type="dxa"/>
            <w:vMerge/>
            <w:tcBorders>
              <w:top w:val="nil"/>
            </w:tcBorders>
          </w:tcPr>
          <w:p w:rsidR="005346EF" w:rsidRPr="00381965" w:rsidRDefault="005346EF" w:rsidP="007D08B6">
            <w:pPr>
              <w:rPr>
                <w:sz w:val="20"/>
                <w:szCs w:val="20"/>
              </w:rPr>
            </w:pPr>
          </w:p>
        </w:tc>
        <w:tc>
          <w:tcPr>
            <w:tcW w:w="1051" w:type="dxa"/>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DA426D" w:rsidRDefault="005346EF" w:rsidP="007D08B6">
            <w:pPr>
              <w:pStyle w:val="TableParagraph"/>
              <w:jc w:val="center"/>
              <w:rPr>
                <w:sz w:val="20"/>
                <w:szCs w:val="20"/>
              </w:rPr>
            </w:pPr>
            <w:r w:rsidRPr="00DA426D">
              <w:rPr>
                <w:sz w:val="20"/>
                <w:szCs w:val="20"/>
              </w:rPr>
              <w:t>I</w:t>
            </w:r>
            <w:r w:rsidR="00F651DC" w:rsidRPr="00DA426D">
              <w:rPr>
                <w:sz w:val="20"/>
                <w:szCs w:val="20"/>
              </w:rPr>
              <w:t>I</w:t>
            </w:r>
          </w:p>
          <w:p w:rsidR="005346EF" w:rsidRPr="00381965" w:rsidRDefault="005346EF" w:rsidP="007D08B6">
            <w:pPr>
              <w:pStyle w:val="TableParagraph"/>
              <w:spacing w:before="6"/>
              <w:rPr>
                <w:b/>
                <w:i/>
                <w:sz w:val="20"/>
                <w:szCs w:val="20"/>
              </w:rPr>
            </w:pPr>
          </w:p>
          <w:p w:rsidR="005346EF" w:rsidRPr="00381965" w:rsidRDefault="005346EF" w:rsidP="007D08B6">
            <w:pPr>
              <w:pStyle w:val="TableParagraph"/>
              <w:ind w:left="55"/>
              <w:jc w:val="center"/>
              <w:rPr>
                <w:sz w:val="20"/>
                <w:szCs w:val="20"/>
              </w:rPr>
            </w:pPr>
          </w:p>
        </w:tc>
        <w:tc>
          <w:tcPr>
            <w:tcW w:w="1427" w:type="dxa"/>
            <w:gridSpan w:val="2"/>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0008A6" w:rsidRDefault="00F15695" w:rsidP="007D08B6">
            <w:pPr>
              <w:pStyle w:val="TableParagraph"/>
              <w:jc w:val="center"/>
              <w:rPr>
                <w:sz w:val="20"/>
                <w:szCs w:val="20"/>
              </w:rPr>
            </w:pPr>
            <w:r>
              <w:rPr>
                <w:sz w:val="20"/>
                <w:szCs w:val="20"/>
              </w:rPr>
              <w:t>v</w:t>
            </w:r>
            <w:r w:rsidR="005346EF" w:rsidRPr="000008A6">
              <w:rPr>
                <w:sz w:val="20"/>
                <w:szCs w:val="20"/>
              </w:rPr>
              <w:t xml:space="preserve">iši </w:t>
            </w:r>
            <w:r w:rsidR="005346EF">
              <w:rPr>
                <w:sz w:val="20"/>
                <w:szCs w:val="20"/>
              </w:rPr>
              <w:t>stručni suradnik</w:t>
            </w:r>
          </w:p>
          <w:p w:rsidR="005346EF" w:rsidRPr="00381965" w:rsidRDefault="005346EF" w:rsidP="007D08B6">
            <w:pPr>
              <w:pStyle w:val="TableParagraph"/>
              <w:rPr>
                <w:b/>
                <w:i/>
                <w:sz w:val="20"/>
                <w:szCs w:val="20"/>
              </w:rPr>
            </w:pPr>
          </w:p>
          <w:p w:rsidR="005346EF" w:rsidRPr="00381965" w:rsidRDefault="005346EF" w:rsidP="007D08B6">
            <w:pPr>
              <w:pStyle w:val="TableParagraph"/>
              <w:spacing w:line="266" w:lineRule="auto"/>
              <w:ind w:left="210" w:right="151"/>
              <w:rPr>
                <w:b/>
                <w:i/>
                <w:sz w:val="20"/>
                <w:szCs w:val="20"/>
              </w:rPr>
            </w:pPr>
          </w:p>
        </w:tc>
        <w:tc>
          <w:tcPr>
            <w:tcW w:w="1269" w:type="dxa"/>
            <w:gridSpan w:val="2"/>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0008A6" w:rsidRDefault="00F651DC" w:rsidP="007D08B6">
            <w:pPr>
              <w:pStyle w:val="TableParagraph"/>
              <w:jc w:val="center"/>
              <w:rPr>
                <w:sz w:val="20"/>
                <w:szCs w:val="20"/>
              </w:rPr>
            </w:pPr>
            <w:r>
              <w:rPr>
                <w:sz w:val="20"/>
                <w:szCs w:val="20"/>
              </w:rPr>
              <w:t>6</w:t>
            </w:r>
          </w:p>
          <w:p w:rsidR="005346EF" w:rsidRPr="00381965" w:rsidRDefault="005346EF" w:rsidP="007D08B6">
            <w:pPr>
              <w:pStyle w:val="TableParagraph"/>
              <w:spacing w:before="6"/>
              <w:rPr>
                <w:b/>
                <w:i/>
                <w:sz w:val="20"/>
                <w:szCs w:val="20"/>
              </w:rPr>
            </w:pPr>
          </w:p>
          <w:p w:rsidR="005346EF" w:rsidRPr="00381965" w:rsidRDefault="005346EF" w:rsidP="007D08B6">
            <w:pPr>
              <w:pStyle w:val="TableParagraph"/>
              <w:ind w:left="54"/>
              <w:jc w:val="center"/>
              <w:rPr>
                <w:sz w:val="20"/>
                <w:szCs w:val="20"/>
              </w:rPr>
            </w:pPr>
          </w:p>
        </w:tc>
        <w:tc>
          <w:tcPr>
            <w:tcW w:w="3120" w:type="dxa"/>
            <w:vMerge/>
            <w:tcBorders>
              <w:top w:val="nil"/>
            </w:tcBorders>
          </w:tcPr>
          <w:p w:rsidR="005346EF" w:rsidRPr="00381965" w:rsidRDefault="005346EF" w:rsidP="007D08B6">
            <w:pPr>
              <w:rPr>
                <w:sz w:val="20"/>
                <w:szCs w:val="20"/>
              </w:rPr>
            </w:pPr>
          </w:p>
        </w:tc>
        <w:tc>
          <w:tcPr>
            <w:tcW w:w="8263" w:type="dxa"/>
            <w:vMerge/>
            <w:tcBorders>
              <w:top w:val="nil"/>
            </w:tcBorders>
          </w:tcPr>
          <w:p w:rsidR="005346EF" w:rsidRPr="00381965" w:rsidRDefault="005346EF" w:rsidP="007D08B6">
            <w:pPr>
              <w:rPr>
                <w:sz w:val="20"/>
                <w:szCs w:val="20"/>
              </w:rPr>
            </w:pPr>
          </w:p>
        </w:tc>
        <w:tc>
          <w:tcPr>
            <w:tcW w:w="568" w:type="dxa"/>
            <w:vMerge/>
            <w:tcBorders>
              <w:top w:val="nil"/>
            </w:tcBorders>
          </w:tcPr>
          <w:p w:rsidR="005346EF" w:rsidRPr="00381965" w:rsidRDefault="005346EF" w:rsidP="007D08B6">
            <w:pPr>
              <w:rPr>
                <w:sz w:val="20"/>
                <w:szCs w:val="20"/>
              </w:rPr>
            </w:pPr>
          </w:p>
        </w:tc>
      </w:tr>
    </w:tbl>
    <w:p w:rsidR="005346EF" w:rsidRDefault="005346EF"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p w:rsidR="00260957" w:rsidRDefault="00260957" w:rsidP="005346EF">
      <w:pPr>
        <w:pStyle w:val="Tijeloteksta"/>
        <w:spacing w:before="89"/>
      </w:pPr>
    </w:p>
    <w:p w:rsidR="00784DC7" w:rsidRDefault="00784DC7" w:rsidP="005346EF">
      <w:pPr>
        <w:pStyle w:val="Tijeloteksta"/>
        <w:spacing w:before="89"/>
      </w:pPr>
    </w:p>
    <w:p w:rsidR="00784DC7" w:rsidRDefault="00784DC7" w:rsidP="005346EF">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276"/>
        <w:gridCol w:w="142"/>
        <w:gridCol w:w="1134"/>
        <w:gridCol w:w="1984"/>
        <w:gridCol w:w="9498"/>
        <w:gridCol w:w="604"/>
      </w:tblGrid>
      <w:tr w:rsidR="005346EF" w:rsidRPr="00381965" w:rsidTr="00A017C0">
        <w:trPr>
          <w:trHeight w:val="144"/>
        </w:trPr>
        <w:tc>
          <w:tcPr>
            <w:tcW w:w="509" w:type="dxa"/>
            <w:vMerge w:val="restart"/>
          </w:tcPr>
          <w:p w:rsidR="005346EF" w:rsidRPr="00381965" w:rsidRDefault="005346EF" w:rsidP="007D08B6">
            <w:pPr>
              <w:pStyle w:val="TableParagraph"/>
              <w:spacing w:before="101"/>
              <w:rPr>
                <w:sz w:val="20"/>
                <w:szCs w:val="20"/>
              </w:rPr>
            </w:pPr>
            <w:r w:rsidRPr="00381965">
              <w:rPr>
                <w:sz w:val="20"/>
                <w:szCs w:val="20"/>
              </w:rPr>
              <w:t>R.br.</w:t>
            </w:r>
          </w:p>
        </w:tc>
        <w:tc>
          <w:tcPr>
            <w:tcW w:w="3612" w:type="dxa"/>
            <w:gridSpan w:val="5"/>
          </w:tcPr>
          <w:p w:rsidR="005346EF" w:rsidRPr="00381965" w:rsidRDefault="005346EF" w:rsidP="007D08B6">
            <w:pPr>
              <w:pStyle w:val="TableParagraph"/>
              <w:spacing w:line="180" w:lineRule="exact"/>
              <w:ind w:left="1019"/>
              <w:rPr>
                <w:sz w:val="20"/>
                <w:szCs w:val="20"/>
              </w:rPr>
            </w:pPr>
            <w:r w:rsidRPr="00381965">
              <w:rPr>
                <w:sz w:val="20"/>
                <w:szCs w:val="20"/>
              </w:rPr>
              <w:t>Naziv radnog mjesta</w:t>
            </w:r>
          </w:p>
        </w:tc>
        <w:tc>
          <w:tcPr>
            <w:tcW w:w="1984" w:type="dxa"/>
            <w:vMerge w:val="restart"/>
          </w:tcPr>
          <w:p w:rsidR="005346EF" w:rsidRPr="00381965" w:rsidRDefault="005346EF" w:rsidP="007D08B6">
            <w:pPr>
              <w:pStyle w:val="TableParagraph"/>
              <w:spacing w:line="199" w:lineRule="exact"/>
              <w:ind w:left="55" w:right="15"/>
              <w:jc w:val="center"/>
              <w:rPr>
                <w:sz w:val="20"/>
                <w:szCs w:val="20"/>
              </w:rPr>
            </w:pPr>
            <w:r w:rsidRPr="00381965">
              <w:rPr>
                <w:sz w:val="20"/>
                <w:szCs w:val="20"/>
              </w:rPr>
              <w:t>Potrebno stručno</w:t>
            </w:r>
          </w:p>
          <w:p w:rsidR="005346EF" w:rsidRPr="00381965" w:rsidRDefault="005346EF" w:rsidP="007D08B6">
            <w:pPr>
              <w:pStyle w:val="TableParagraph"/>
              <w:spacing w:before="23" w:line="202" w:lineRule="exact"/>
              <w:ind w:left="56" w:right="15"/>
              <w:jc w:val="center"/>
              <w:rPr>
                <w:sz w:val="20"/>
                <w:szCs w:val="20"/>
              </w:rPr>
            </w:pPr>
            <w:r w:rsidRPr="00381965">
              <w:rPr>
                <w:sz w:val="20"/>
                <w:szCs w:val="20"/>
              </w:rPr>
              <w:t>zvanje</w:t>
            </w:r>
          </w:p>
        </w:tc>
        <w:tc>
          <w:tcPr>
            <w:tcW w:w="9498" w:type="dxa"/>
            <w:vMerge w:val="restart"/>
          </w:tcPr>
          <w:p w:rsidR="005346EF" w:rsidRPr="00381965" w:rsidRDefault="005346EF" w:rsidP="007D08B6">
            <w:pPr>
              <w:pStyle w:val="TableParagraph"/>
              <w:spacing w:before="107"/>
              <w:ind w:left="40"/>
              <w:jc w:val="center"/>
              <w:rPr>
                <w:sz w:val="20"/>
                <w:szCs w:val="20"/>
              </w:rPr>
            </w:pPr>
            <w:r w:rsidRPr="00381965">
              <w:rPr>
                <w:sz w:val="20"/>
                <w:szCs w:val="20"/>
              </w:rPr>
              <w:t xml:space="preserve">Opis poslova radnog mjesta               </w:t>
            </w:r>
          </w:p>
        </w:tc>
        <w:tc>
          <w:tcPr>
            <w:tcW w:w="604" w:type="dxa"/>
            <w:vMerge w:val="restart"/>
          </w:tcPr>
          <w:p w:rsidR="005346EF" w:rsidRPr="00381965" w:rsidRDefault="005346EF" w:rsidP="007D08B6">
            <w:pPr>
              <w:pStyle w:val="TableParagraph"/>
              <w:spacing w:line="203" w:lineRule="exact"/>
              <w:ind w:left="154"/>
              <w:rPr>
                <w:sz w:val="20"/>
                <w:szCs w:val="20"/>
              </w:rPr>
            </w:pPr>
            <w:r w:rsidRPr="00381965">
              <w:rPr>
                <w:sz w:val="20"/>
                <w:szCs w:val="20"/>
              </w:rPr>
              <w:t>Br.</w:t>
            </w:r>
          </w:p>
          <w:p w:rsidR="005346EF" w:rsidRPr="00381965" w:rsidRDefault="005346EF"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5346EF" w:rsidRPr="00381965" w:rsidTr="00A017C0">
        <w:trPr>
          <w:trHeight w:val="295"/>
        </w:trPr>
        <w:tc>
          <w:tcPr>
            <w:tcW w:w="509" w:type="dxa"/>
            <w:vMerge/>
            <w:tcBorders>
              <w:top w:val="nil"/>
            </w:tcBorders>
          </w:tcPr>
          <w:p w:rsidR="005346EF" w:rsidRPr="00381965" w:rsidRDefault="005346EF" w:rsidP="007D08B6">
            <w:pPr>
              <w:rPr>
                <w:sz w:val="20"/>
                <w:szCs w:val="20"/>
              </w:rPr>
            </w:pPr>
          </w:p>
        </w:tc>
        <w:tc>
          <w:tcPr>
            <w:tcW w:w="1060" w:type="dxa"/>
            <w:gridSpan w:val="2"/>
          </w:tcPr>
          <w:p w:rsidR="005346EF" w:rsidRPr="00381965" w:rsidRDefault="005346EF" w:rsidP="007D08B6">
            <w:pPr>
              <w:pStyle w:val="TableParagraph"/>
              <w:spacing w:line="180" w:lineRule="exact"/>
              <w:ind w:right="75"/>
              <w:rPr>
                <w:sz w:val="20"/>
                <w:szCs w:val="20"/>
              </w:rPr>
            </w:pPr>
            <w:r w:rsidRPr="00381965">
              <w:rPr>
                <w:sz w:val="20"/>
                <w:szCs w:val="20"/>
              </w:rPr>
              <w:t>Kategorija</w:t>
            </w:r>
          </w:p>
          <w:p w:rsidR="005346EF" w:rsidRPr="00381965" w:rsidRDefault="005346EF" w:rsidP="007D08B6">
            <w:pPr>
              <w:pStyle w:val="TableParagraph"/>
              <w:spacing w:line="180" w:lineRule="exact"/>
              <w:ind w:left="169"/>
              <w:rPr>
                <w:sz w:val="20"/>
                <w:szCs w:val="20"/>
              </w:rPr>
            </w:pPr>
          </w:p>
        </w:tc>
        <w:tc>
          <w:tcPr>
            <w:tcW w:w="1276" w:type="dxa"/>
          </w:tcPr>
          <w:p w:rsidR="005346EF" w:rsidRPr="00381965" w:rsidRDefault="005346EF" w:rsidP="007D08B6">
            <w:pPr>
              <w:pStyle w:val="TableParagraph"/>
              <w:spacing w:line="180" w:lineRule="exact"/>
              <w:ind w:left="49" w:right="-15"/>
              <w:rPr>
                <w:sz w:val="20"/>
                <w:szCs w:val="20"/>
              </w:rPr>
            </w:pPr>
            <w:r w:rsidRPr="00381965">
              <w:rPr>
                <w:sz w:val="20"/>
                <w:szCs w:val="20"/>
              </w:rPr>
              <w:t>Potkategorija</w:t>
            </w:r>
          </w:p>
        </w:tc>
        <w:tc>
          <w:tcPr>
            <w:tcW w:w="1276" w:type="dxa"/>
            <w:gridSpan w:val="2"/>
          </w:tcPr>
          <w:p w:rsidR="005346EF" w:rsidRPr="00381965" w:rsidRDefault="005346EF" w:rsidP="007D08B6">
            <w:pPr>
              <w:pStyle w:val="TableParagraph"/>
              <w:spacing w:line="180" w:lineRule="exact"/>
              <w:ind w:left="37" w:right="-72"/>
              <w:jc w:val="center"/>
              <w:rPr>
                <w:sz w:val="20"/>
                <w:szCs w:val="20"/>
              </w:rPr>
            </w:pPr>
            <w:r w:rsidRPr="00381965">
              <w:rPr>
                <w:sz w:val="20"/>
                <w:szCs w:val="20"/>
              </w:rPr>
              <w:t>Klasifikacijski rang</w:t>
            </w:r>
          </w:p>
        </w:tc>
        <w:tc>
          <w:tcPr>
            <w:tcW w:w="1984" w:type="dxa"/>
            <w:vMerge/>
            <w:tcBorders>
              <w:top w:val="nil"/>
            </w:tcBorders>
          </w:tcPr>
          <w:p w:rsidR="005346EF" w:rsidRPr="00381965" w:rsidRDefault="005346EF" w:rsidP="007D08B6">
            <w:pPr>
              <w:rPr>
                <w:sz w:val="20"/>
                <w:szCs w:val="20"/>
              </w:rPr>
            </w:pPr>
          </w:p>
        </w:tc>
        <w:tc>
          <w:tcPr>
            <w:tcW w:w="9498" w:type="dxa"/>
            <w:vMerge/>
            <w:tcBorders>
              <w:top w:val="nil"/>
            </w:tcBorders>
          </w:tcPr>
          <w:p w:rsidR="005346EF" w:rsidRPr="00381965" w:rsidRDefault="005346EF" w:rsidP="007D08B6">
            <w:pPr>
              <w:rPr>
                <w:sz w:val="20"/>
                <w:szCs w:val="20"/>
              </w:rPr>
            </w:pPr>
          </w:p>
        </w:tc>
        <w:tc>
          <w:tcPr>
            <w:tcW w:w="604" w:type="dxa"/>
            <w:vMerge/>
            <w:tcBorders>
              <w:top w:val="nil"/>
            </w:tcBorders>
          </w:tcPr>
          <w:p w:rsidR="005346EF" w:rsidRPr="00381965" w:rsidRDefault="005346EF" w:rsidP="007D08B6">
            <w:pPr>
              <w:rPr>
                <w:sz w:val="20"/>
                <w:szCs w:val="20"/>
              </w:rPr>
            </w:pPr>
          </w:p>
        </w:tc>
      </w:tr>
      <w:tr w:rsidR="005346EF" w:rsidRPr="00381965" w:rsidTr="00A017C0">
        <w:trPr>
          <w:trHeight w:val="387"/>
        </w:trPr>
        <w:tc>
          <w:tcPr>
            <w:tcW w:w="509" w:type="dxa"/>
            <w:vMerge w:val="restart"/>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DA426D" w:rsidP="007D08B6">
            <w:pPr>
              <w:pStyle w:val="TableParagraph"/>
              <w:spacing w:before="135"/>
              <w:ind w:left="195"/>
              <w:rPr>
                <w:sz w:val="20"/>
                <w:szCs w:val="20"/>
              </w:rPr>
            </w:pPr>
            <w:r>
              <w:rPr>
                <w:sz w:val="20"/>
                <w:szCs w:val="20"/>
              </w:rPr>
              <w:t>8.</w:t>
            </w:r>
          </w:p>
        </w:tc>
        <w:tc>
          <w:tcPr>
            <w:tcW w:w="3612" w:type="dxa"/>
            <w:gridSpan w:val="5"/>
          </w:tcPr>
          <w:p w:rsidR="005346EF" w:rsidRPr="00381965" w:rsidRDefault="00A017C0" w:rsidP="006D30C3">
            <w:pPr>
              <w:pStyle w:val="TableParagraph"/>
              <w:spacing w:before="147"/>
              <w:jc w:val="center"/>
              <w:rPr>
                <w:b/>
                <w:sz w:val="20"/>
                <w:szCs w:val="20"/>
              </w:rPr>
            </w:pPr>
            <w:r>
              <w:rPr>
                <w:b/>
                <w:sz w:val="20"/>
                <w:szCs w:val="20"/>
              </w:rPr>
              <w:t>VIŠI STRUČNI SURADNIK ZA DRUŠTVENE DJELATNOSTI</w:t>
            </w:r>
          </w:p>
        </w:tc>
        <w:tc>
          <w:tcPr>
            <w:tcW w:w="1984" w:type="dxa"/>
            <w:vMerge w:val="restart"/>
          </w:tcPr>
          <w:p w:rsidR="00F651DC" w:rsidRPr="004B13CF" w:rsidRDefault="005346EF" w:rsidP="00095E8A">
            <w:pPr>
              <w:pStyle w:val="TableParagraph"/>
              <w:spacing w:line="266" w:lineRule="auto"/>
              <w:ind w:left="44" w:right="2" w:hanging="1"/>
            </w:pPr>
            <w:r w:rsidRPr="004B13CF">
              <w:t>-</w:t>
            </w:r>
            <w:r w:rsidRPr="004B13CF">
              <w:rPr>
                <w:color w:val="231F20"/>
                <w:shd w:val="clear" w:color="auto" w:fill="FFFFFF"/>
              </w:rPr>
              <w:t xml:space="preserve"> sveučilišni diplomski studij ili sveučilišni integrirani prijediplomski i diplomski studij ili stručni diplomski studij </w:t>
            </w:r>
            <w:r w:rsidR="00095E8A" w:rsidRPr="004B13CF">
              <w:rPr>
                <w:color w:val="231F20"/>
                <w:shd w:val="clear" w:color="auto" w:fill="FFFFFF"/>
              </w:rPr>
              <w:t>kineziologije</w:t>
            </w:r>
            <w:r w:rsidRPr="004B13CF">
              <w:t>,</w:t>
            </w:r>
          </w:p>
          <w:p w:rsidR="00F651DC" w:rsidRPr="004B13CF" w:rsidRDefault="005346EF" w:rsidP="005346EF">
            <w:pPr>
              <w:pStyle w:val="TableParagraph"/>
              <w:spacing w:line="266" w:lineRule="auto"/>
              <w:ind w:left="44" w:right="2" w:hanging="1"/>
            </w:pPr>
            <w:r w:rsidRPr="004B13CF">
              <w:t xml:space="preserve">- najmanje </w:t>
            </w:r>
            <w:r w:rsidR="00095E8A" w:rsidRPr="004B13CF">
              <w:t>jedna</w:t>
            </w:r>
            <w:r w:rsidRPr="004B13CF">
              <w:t xml:space="preserve"> godina radnog iskustva na odgovarajućim poslovima,</w:t>
            </w:r>
          </w:p>
          <w:p w:rsidR="005346EF" w:rsidRPr="004B13CF" w:rsidRDefault="005346EF" w:rsidP="00095E8A">
            <w:pPr>
              <w:pStyle w:val="TableParagraph"/>
              <w:spacing w:line="266" w:lineRule="auto"/>
              <w:ind w:left="44" w:right="2" w:hanging="1"/>
            </w:pPr>
            <w:r w:rsidRPr="004B13CF">
              <w:t xml:space="preserve"> -položen državni ispit ili polaganje u zakonskom roku</w:t>
            </w:r>
            <w:r w:rsidR="00B9539E">
              <w:t>,</w:t>
            </w:r>
          </w:p>
          <w:p w:rsidR="00095E8A" w:rsidRPr="004B13CF" w:rsidRDefault="00095E8A" w:rsidP="007D08B6">
            <w:pPr>
              <w:pStyle w:val="TableParagraph"/>
              <w:spacing w:line="266" w:lineRule="auto"/>
              <w:ind w:left="44" w:right="2" w:hanging="1"/>
            </w:pPr>
            <w:r w:rsidRPr="004B13CF">
              <w:t>- znanje dva svjetska jezika</w:t>
            </w:r>
            <w:r w:rsidR="00B9539E">
              <w:t>,</w:t>
            </w:r>
          </w:p>
          <w:p w:rsidR="005346EF" w:rsidRPr="00381965" w:rsidRDefault="005346EF" w:rsidP="00095E8A">
            <w:pPr>
              <w:pStyle w:val="TableParagraph"/>
              <w:spacing w:line="266" w:lineRule="auto"/>
              <w:ind w:right="13"/>
              <w:rPr>
                <w:color w:val="000000"/>
                <w:sz w:val="20"/>
                <w:szCs w:val="20"/>
              </w:rPr>
            </w:pPr>
            <w:r w:rsidRPr="004B13CF">
              <w:t>- poznavanje rada na računalu</w:t>
            </w:r>
          </w:p>
        </w:tc>
        <w:tc>
          <w:tcPr>
            <w:tcW w:w="9498" w:type="dxa"/>
            <w:vMerge w:val="restart"/>
          </w:tcPr>
          <w:p w:rsidR="0075512E" w:rsidRDefault="0075512E" w:rsidP="0075512E">
            <w:pPr>
              <w:jc w:val="both"/>
            </w:pPr>
            <w:r>
              <w:t>-stručni, organizacijski i tehnički poslovi protokola i promidžbe za potrebe Gradonačelnika, Gradskog vijeća, zamjenika gradonačelnika i drugih osoba koje predstavljaju Grad, suradnja sa državnim i drugim tijelima te pravnim osobama nadležnim za pojedine poslove, stručni i organizacijski poslovi promidžbe i organiziranja javnih manifestacija, koordiniranje suradnje javnih ustanova i službi na pripremanju predstavljanja Grada u zemlji i inozemstvu, organizacija i koordinacija poslova u vezi prijema gostiju, obavljanje priprema vezano za održavanje svečanih sjednica Gradskog vijeća i Gradonačelnika,     20%</w:t>
            </w:r>
          </w:p>
          <w:p w:rsidR="0075512E" w:rsidRDefault="00647900" w:rsidP="0075512E">
            <w:pPr>
              <w:jc w:val="both"/>
            </w:pPr>
            <w:r>
              <w:t xml:space="preserve">  </w:t>
            </w:r>
          </w:p>
          <w:p w:rsidR="0075512E" w:rsidRDefault="0075512E" w:rsidP="0075512E">
            <w:pPr>
              <w:jc w:val="both"/>
            </w:pPr>
            <w:r>
              <w:t xml:space="preserve">- poslovi prevođenja za potrebe Grada  (engleski i njemački),      </w:t>
            </w:r>
            <w:r w:rsidR="00647900">
              <w:t xml:space="preserve">                                                 </w:t>
            </w:r>
            <w:r>
              <w:t>20%</w:t>
            </w:r>
          </w:p>
          <w:p w:rsidR="0075512E" w:rsidRDefault="0075512E" w:rsidP="0075512E">
            <w:pPr>
              <w:jc w:val="both"/>
            </w:pPr>
          </w:p>
          <w:p w:rsidR="0075512E" w:rsidRDefault="0075512E" w:rsidP="0075512E">
            <w:pPr>
              <w:jc w:val="both"/>
            </w:pPr>
            <w:r>
              <w:t>-zadovoljavanje javnih potreba u sportu, poticanje i promicanje sporta, suradnja sa sportskim klubovima i Savezom sportova, izrada i apliciranje projekata iz područja sporta za potrebe sportskih klubova, a koji su od interesa za Grad Novu Gradišku, suradnja s udrugama iz civilnog sektora, kontrola financijskih i opisnih izvješća realiziranih programa udruga,                                                                             40%</w:t>
            </w:r>
          </w:p>
          <w:p w:rsidR="0075512E" w:rsidRDefault="0075512E" w:rsidP="0075512E">
            <w:pPr>
              <w:jc w:val="both"/>
            </w:pPr>
          </w:p>
          <w:p w:rsidR="0075512E" w:rsidRDefault="0075512E" w:rsidP="0075512E">
            <w:pPr>
              <w:jc w:val="both"/>
            </w:pPr>
            <w:r>
              <w:t xml:space="preserve">-organiziranje gradskih manifestacija, poslovi vezani uz Stožer civilne zaštite i zaštitu i spašavanje, poslovi zaštite na radu, poslovi zaštite od požara, te drugi administrativni, opći tehnički i pomoćni poslovi po nalogu pročelnika i voditelja odsjeka,                                                                 </w:t>
            </w:r>
            <w:r w:rsidR="00647900">
              <w:t xml:space="preserve">                          </w:t>
            </w:r>
            <w:r>
              <w:t xml:space="preserve"> 20%</w:t>
            </w:r>
          </w:p>
          <w:p w:rsidR="004B13CF" w:rsidRPr="000D7FD2" w:rsidRDefault="004B13CF" w:rsidP="004B13CF">
            <w:pPr>
              <w:jc w:val="both"/>
            </w:pPr>
          </w:p>
          <w:p w:rsidR="005346EF" w:rsidRPr="000D7FD2" w:rsidRDefault="005346EF" w:rsidP="000D7FD2"/>
        </w:tc>
        <w:tc>
          <w:tcPr>
            <w:tcW w:w="604" w:type="dxa"/>
            <w:vMerge w:val="restart"/>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spacing w:before="135"/>
              <w:ind w:left="54"/>
              <w:jc w:val="center"/>
              <w:rPr>
                <w:sz w:val="20"/>
                <w:szCs w:val="20"/>
              </w:rPr>
            </w:pPr>
            <w:r w:rsidRPr="00381965">
              <w:rPr>
                <w:sz w:val="20"/>
                <w:szCs w:val="20"/>
              </w:rPr>
              <w:t>1</w:t>
            </w:r>
          </w:p>
        </w:tc>
      </w:tr>
      <w:tr w:rsidR="005346EF" w:rsidRPr="00381965" w:rsidTr="00A017C0">
        <w:trPr>
          <w:trHeight w:val="3315"/>
        </w:trPr>
        <w:tc>
          <w:tcPr>
            <w:tcW w:w="509" w:type="dxa"/>
            <w:vMerge/>
            <w:tcBorders>
              <w:top w:val="nil"/>
            </w:tcBorders>
          </w:tcPr>
          <w:p w:rsidR="005346EF" w:rsidRPr="00381965" w:rsidRDefault="005346EF" w:rsidP="007D08B6">
            <w:pPr>
              <w:rPr>
                <w:sz w:val="20"/>
                <w:szCs w:val="20"/>
              </w:rPr>
            </w:pPr>
          </w:p>
        </w:tc>
        <w:tc>
          <w:tcPr>
            <w:tcW w:w="1051" w:type="dxa"/>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DA426D" w:rsidRDefault="005346EF" w:rsidP="007D08B6">
            <w:pPr>
              <w:pStyle w:val="TableParagraph"/>
              <w:jc w:val="center"/>
              <w:rPr>
                <w:sz w:val="20"/>
                <w:szCs w:val="20"/>
              </w:rPr>
            </w:pPr>
            <w:r w:rsidRPr="00DA426D">
              <w:rPr>
                <w:sz w:val="20"/>
                <w:szCs w:val="20"/>
              </w:rPr>
              <w:t>I</w:t>
            </w:r>
            <w:r w:rsidR="00F651DC" w:rsidRPr="00DA426D">
              <w:rPr>
                <w:sz w:val="20"/>
                <w:szCs w:val="20"/>
              </w:rPr>
              <w:t>I</w:t>
            </w:r>
          </w:p>
          <w:p w:rsidR="005346EF" w:rsidRPr="00381965" w:rsidRDefault="005346EF" w:rsidP="007D08B6">
            <w:pPr>
              <w:pStyle w:val="TableParagraph"/>
              <w:spacing w:before="6"/>
              <w:rPr>
                <w:b/>
                <w:i/>
                <w:sz w:val="20"/>
                <w:szCs w:val="20"/>
              </w:rPr>
            </w:pPr>
          </w:p>
          <w:p w:rsidR="005346EF" w:rsidRPr="00381965" w:rsidRDefault="005346EF" w:rsidP="007D08B6">
            <w:pPr>
              <w:pStyle w:val="TableParagraph"/>
              <w:ind w:left="55"/>
              <w:jc w:val="center"/>
              <w:rPr>
                <w:sz w:val="20"/>
                <w:szCs w:val="20"/>
              </w:rPr>
            </w:pPr>
          </w:p>
        </w:tc>
        <w:tc>
          <w:tcPr>
            <w:tcW w:w="1427" w:type="dxa"/>
            <w:gridSpan w:val="3"/>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Default="00F15695" w:rsidP="007D08B6">
            <w:pPr>
              <w:pStyle w:val="TableParagraph"/>
              <w:jc w:val="center"/>
              <w:rPr>
                <w:sz w:val="20"/>
                <w:szCs w:val="20"/>
              </w:rPr>
            </w:pPr>
            <w:r>
              <w:rPr>
                <w:sz w:val="20"/>
                <w:szCs w:val="20"/>
              </w:rPr>
              <w:t>v</w:t>
            </w:r>
            <w:r w:rsidR="005346EF" w:rsidRPr="000008A6">
              <w:rPr>
                <w:sz w:val="20"/>
                <w:szCs w:val="20"/>
              </w:rPr>
              <w:t xml:space="preserve">iši </w:t>
            </w:r>
            <w:r w:rsidR="00F651DC">
              <w:rPr>
                <w:sz w:val="20"/>
                <w:szCs w:val="20"/>
              </w:rPr>
              <w:t>stručni</w:t>
            </w:r>
          </w:p>
          <w:p w:rsidR="00F651DC" w:rsidRPr="000008A6" w:rsidRDefault="00F651DC" w:rsidP="007D08B6">
            <w:pPr>
              <w:pStyle w:val="TableParagraph"/>
              <w:jc w:val="center"/>
              <w:rPr>
                <w:sz w:val="20"/>
                <w:szCs w:val="20"/>
              </w:rPr>
            </w:pPr>
            <w:r>
              <w:rPr>
                <w:sz w:val="20"/>
                <w:szCs w:val="20"/>
              </w:rPr>
              <w:t>suradnik</w:t>
            </w:r>
          </w:p>
          <w:p w:rsidR="005346EF" w:rsidRPr="00381965" w:rsidRDefault="005346EF" w:rsidP="007D08B6">
            <w:pPr>
              <w:pStyle w:val="TableParagraph"/>
              <w:rPr>
                <w:b/>
                <w:i/>
                <w:sz w:val="20"/>
                <w:szCs w:val="20"/>
              </w:rPr>
            </w:pPr>
          </w:p>
          <w:p w:rsidR="005346EF" w:rsidRPr="00381965" w:rsidRDefault="005346EF" w:rsidP="007D08B6">
            <w:pPr>
              <w:pStyle w:val="TableParagraph"/>
              <w:spacing w:line="266" w:lineRule="auto"/>
              <w:ind w:left="210" w:right="151"/>
              <w:rPr>
                <w:b/>
                <w:i/>
                <w:sz w:val="20"/>
                <w:szCs w:val="20"/>
              </w:rPr>
            </w:pPr>
          </w:p>
        </w:tc>
        <w:tc>
          <w:tcPr>
            <w:tcW w:w="1134" w:type="dxa"/>
          </w:tcPr>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381965" w:rsidRDefault="005346EF" w:rsidP="007D08B6">
            <w:pPr>
              <w:pStyle w:val="TableParagraph"/>
              <w:rPr>
                <w:b/>
                <w:i/>
                <w:sz w:val="20"/>
                <w:szCs w:val="20"/>
              </w:rPr>
            </w:pPr>
          </w:p>
          <w:p w:rsidR="005346EF" w:rsidRPr="000008A6" w:rsidRDefault="00F651DC" w:rsidP="007D08B6">
            <w:pPr>
              <w:pStyle w:val="TableParagraph"/>
              <w:jc w:val="center"/>
              <w:rPr>
                <w:sz w:val="20"/>
                <w:szCs w:val="20"/>
              </w:rPr>
            </w:pPr>
            <w:r>
              <w:rPr>
                <w:sz w:val="20"/>
                <w:szCs w:val="20"/>
              </w:rPr>
              <w:t>6</w:t>
            </w:r>
          </w:p>
          <w:p w:rsidR="005346EF" w:rsidRPr="00381965" w:rsidRDefault="005346EF" w:rsidP="007D08B6">
            <w:pPr>
              <w:pStyle w:val="TableParagraph"/>
              <w:spacing w:before="6"/>
              <w:rPr>
                <w:b/>
                <w:i/>
                <w:sz w:val="20"/>
                <w:szCs w:val="20"/>
              </w:rPr>
            </w:pPr>
          </w:p>
          <w:p w:rsidR="005346EF" w:rsidRPr="00381965" w:rsidRDefault="005346EF" w:rsidP="007D08B6">
            <w:pPr>
              <w:pStyle w:val="TableParagraph"/>
              <w:ind w:left="54"/>
              <w:jc w:val="center"/>
              <w:rPr>
                <w:sz w:val="20"/>
                <w:szCs w:val="20"/>
              </w:rPr>
            </w:pPr>
          </w:p>
        </w:tc>
        <w:tc>
          <w:tcPr>
            <w:tcW w:w="1984" w:type="dxa"/>
            <w:vMerge/>
            <w:tcBorders>
              <w:top w:val="nil"/>
            </w:tcBorders>
          </w:tcPr>
          <w:p w:rsidR="005346EF" w:rsidRPr="00381965" w:rsidRDefault="005346EF" w:rsidP="007D08B6">
            <w:pPr>
              <w:rPr>
                <w:sz w:val="20"/>
                <w:szCs w:val="20"/>
              </w:rPr>
            </w:pPr>
          </w:p>
        </w:tc>
        <w:tc>
          <w:tcPr>
            <w:tcW w:w="9498" w:type="dxa"/>
            <w:vMerge/>
            <w:tcBorders>
              <w:top w:val="nil"/>
            </w:tcBorders>
          </w:tcPr>
          <w:p w:rsidR="005346EF" w:rsidRPr="00381965" w:rsidRDefault="005346EF" w:rsidP="007D08B6">
            <w:pPr>
              <w:rPr>
                <w:sz w:val="20"/>
                <w:szCs w:val="20"/>
              </w:rPr>
            </w:pPr>
          </w:p>
        </w:tc>
        <w:tc>
          <w:tcPr>
            <w:tcW w:w="604" w:type="dxa"/>
            <w:vMerge/>
            <w:tcBorders>
              <w:top w:val="nil"/>
            </w:tcBorders>
          </w:tcPr>
          <w:p w:rsidR="005346EF" w:rsidRPr="00381965" w:rsidRDefault="005346EF" w:rsidP="007D08B6">
            <w:pPr>
              <w:rPr>
                <w:sz w:val="20"/>
                <w:szCs w:val="20"/>
              </w:rPr>
            </w:pPr>
          </w:p>
        </w:tc>
      </w:tr>
    </w:tbl>
    <w:p w:rsidR="000008A6" w:rsidRDefault="000008A6" w:rsidP="000008A6">
      <w:pPr>
        <w:rPr>
          <w:sz w:val="2"/>
          <w:szCs w:val="2"/>
        </w:rPr>
        <w:sectPr w:rsidR="000008A6">
          <w:pgSz w:w="16840" w:h="11910" w:orient="landscape"/>
          <w:pgMar w:top="1100" w:right="620" w:bottom="280" w:left="240" w:header="720" w:footer="720" w:gutter="0"/>
          <w:cols w:space="720"/>
        </w:sectPr>
      </w:pPr>
    </w:p>
    <w:p w:rsidR="00EA5F34" w:rsidRPr="00AA0EB0" w:rsidRDefault="00AA0EB0" w:rsidP="00AA0EB0">
      <w:pPr>
        <w:spacing w:before="9"/>
        <w:jc w:val="center"/>
        <w:rPr>
          <w:b/>
          <w:sz w:val="26"/>
        </w:rPr>
      </w:pPr>
      <w:r w:rsidRPr="00AA0EB0">
        <w:rPr>
          <w:b/>
          <w:sz w:val="26"/>
        </w:rPr>
        <w:lastRenderedPageBreak/>
        <w:t>ODSJEK ZA Z</w:t>
      </w:r>
      <w:r>
        <w:rPr>
          <w:b/>
          <w:sz w:val="26"/>
        </w:rPr>
        <w:t>A</w:t>
      </w:r>
      <w:r w:rsidRPr="00AA0EB0">
        <w:rPr>
          <w:b/>
          <w:sz w:val="26"/>
        </w:rPr>
        <w:t>STUPANJE GRADA, OPĆE I KADROVSKE POSLOVE</w:t>
      </w:r>
    </w:p>
    <w:p w:rsidR="000D7FD2" w:rsidRDefault="000D7FD2" w:rsidP="007F5B1F">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3409"/>
        <w:gridCol w:w="7974"/>
        <w:gridCol w:w="568"/>
      </w:tblGrid>
      <w:tr w:rsidR="000D7FD2" w:rsidRPr="00381965" w:rsidTr="005B0EE1">
        <w:trPr>
          <w:trHeight w:val="144"/>
        </w:trPr>
        <w:tc>
          <w:tcPr>
            <w:tcW w:w="509" w:type="dxa"/>
            <w:vMerge w:val="restart"/>
          </w:tcPr>
          <w:p w:rsidR="000D7FD2" w:rsidRPr="00381965" w:rsidRDefault="000D7FD2" w:rsidP="007D08B6">
            <w:pPr>
              <w:pStyle w:val="TableParagraph"/>
              <w:spacing w:before="101"/>
              <w:rPr>
                <w:sz w:val="20"/>
                <w:szCs w:val="20"/>
              </w:rPr>
            </w:pPr>
            <w:r w:rsidRPr="00381965">
              <w:rPr>
                <w:sz w:val="20"/>
                <w:szCs w:val="20"/>
              </w:rPr>
              <w:t>R.br.</w:t>
            </w:r>
          </w:p>
        </w:tc>
        <w:tc>
          <w:tcPr>
            <w:tcW w:w="3747" w:type="dxa"/>
            <w:gridSpan w:val="5"/>
          </w:tcPr>
          <w:p w:rsidR="000D7FD2" w:rsidRPr="00381965" w:rsidRDefault="000D7FD2" w:rsidP="007D08B6">
            <w:pPr>
              <w:pStyle w:val="TableParagraph"/>
              <w:spacing w:line="180" w:lineRule="exact"/>
              <w:ind w:left="1019"/>
              <w:rPr>
                <w:sz w:val="20"/>
                <w:szCs w:val="20"/>
              </w:rPr>
            </w:pPr>
            <w:r w:rsidRPr="00381965">
              <w:rPr>
                <w:sz w:val="20"/>
                <w:szCs w:val="20"/>
              </w:rPr>
              <w:t>Naziv radnog mjesta</w:t>
            </w:r>
          </w:p>
        </w:tc>
        <w:tc>
          <w:tcPr>
            <w:tcW w:w="3409" w:type="dxa"/>
            <w:vMerge w:val="restart"/>
          </w:tcPr>
          <w:p w:rsidR="000D7FD2" w:rsidRPr="00381965" w:rsidRDefault="000D7FD2" w:rsidP="007D08B6">
            <w:pPr>
              <w:pStyle w:val="TableParagraph"/>
              <w:spacing w:line="199" w:lineRule="exact"/>
              <w:ind w:left="55" w:right="15"/>
              <w:jc w:val="center"/>
              <w:rPr>
                <w:sz w:val="20"/>
                <w:szCs w:val="20"/>
              </w:rPr>
            </w:pPr>
            <w:r w:rsidRPr="00381965">
              <w:rPr>
                <w:sz w:val="20"/>
                <w:szCs w:val="20"/>
              </w:rPr>
              <w:t>Potrebno stručno</w:t>
            </w:r>
          </w:p>
          <w:p w:rsidR="000D7FD2" w:rsidRPr="00381965" w:rsidRDefault="000D7FD2" w:rsidP="007D08B6">
            <w:pPr>
              <w:pStyle w:val="TableParagraph"/>
              <w:spacing w:before="23" w:line="202" w:lineRule="exact"/>
              <w:ind w:left="56" w:right="15"/>
              <w:jc w:val="center"/>
              <w:rPr>
                <w:sz w:val="20"/>
                <w:szCs w:val="20"/>
              </w:rPr>
            </w:pPr>
            <w:r w:rsidRPr="00381965">
              <w:rPr>
                <w:sz w:val="20"/>
                <w:szCs w:val="20"/>
              </w:rPr>
              <w:t>zvanje</w:t>
            </w:r>
          </w:p>
        </w:tc>
        <w:tc>
          <w:tcPr>
            <w:tcW w:w="7974" w:type="dxa"/>
            <w:vMerge w:val="restart"/>
          </w:tcPr>
          <w:p w:rsidR="000D7FD2" w:rsidRPr="00381965" w:rsidRDefault="000D7FD2" w:rsidP="007D08B6">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0D7FD2" w:rsidRPr="00381965" w:rsidRDefault="000D7FD2" w:rsidP="007D08B6">
            <w:pPr>
              <w:pStyle w:val="TableParagraph"/>
              <w:spacing w:line="203" w:lineRule="exact"/>
              <w:ind w:left="154"/>
              <w:rPr>
                <w:sz w:val="20"/>
                <w:szCs w:val="20"/>
              </w:rPr>
            </w:pPr>
            <w:r w:rsidRPr="00381965">
              <w:rPr>
                <w:sz w:val="20"/>
                <w:szCs w:val="20"/>
              </w:rPr>
              <w:t>Br.</w:t>
            </w:r>
          </w:p>
          <w:p w:rsidR="000D7FD2" w:rsidRPr="00381965" w:rsidRDefault="000D7FD2"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0D7FD2" w:rsidRPr="00381965" w:rsidTr="005B0EE1">
        <w:trPr>
          <w:trHeight w:val="295"/>
        </w:trPr>
        <w:tc>
          <w:tcPr>
            <w:tcW w:w="509" w:type="dxa"/>
            <w:vMerge/>
            <w:tcBorders>
              <w:top w:val="nil"/>
            </w:tcBorders>
          </w:tcPr>
          <w:p w:rsidR="000D7FD2" w:rsidRPr="00381965" w:rsidRDefault="000D7FD2" w:rsidP="007D08B6">
            <w:pPr>
              <w:rPr>
                <w:sz w:val="20"/>
                <w:szCs w:val="20"/>
              </w:rPr>
            </w:pPr>
          </w:p>
        </w:tc>
        <w:tc>
          <w:tcPr>
            <w:tcW w:w="1060" w:type="dxa"/>
            <w:gridSpan w:val="2"/>
          </w:tcPr>
          <w:p w:rsidR="000D7FD2" w:rsidRPr="00381965" w:rsidRDefault="000D7FD2" w:rsidP="007D08B6">
            <w:pPr>
              <w:pStyle w:val="TableParagraph"/>
              <w:spacing w:line="180" w:lineRule="exact"/>
              <w:ind w:right="75"/>
              <w:rPr>
                <w:sz w:val="20"/>
                <w:szCs w:val="20"/>
              </w:rPr>
            </w:pPr>
            <w:r w:rsidRPr="00381965">
              <w:rPr>
                <w:sz w:val="20"/>
                <w:szCs w:val="20"/>
              </w:rPr>
              <w:t>Kategorija</w:t>
            </w:r>
          </w:p>
          <w:p w:rsidR="000D7FD2" w:rsidRPr="00381965" w:rsidRDefault="000D7FD2" w:rsidP="007D08B6">
            <w:pPr>
              <w:pStyle w:val="TableParagraph"/>
              <w:spacing w:line="180" w:lineRule="exact"/>
              <w:ind w:left="169"/>
              <w:rPr>
                <w:sz w:val="20"/>
                <w:szCs w:val="20"/>
              </w:rPr>
            </w:pPr>
          </w:p>
        </w:tc>
        <w:tc>
          <w:tcPr>
            <w:tcW w:w="1439" w:type="dxa"/>
            <w:gridSpan w:val="2"/>
          </w:tcPr>
          <w:p w:rsidR="000D7FD2" w:rsidRPr="00381965" w:rsidRDefault="000D7FD2" w:rsidP="007D08B6">
            <w:pPr>
              <w:pStyle w:val="TableParagraph"/>
              <w:spacing w:line="180" w:lineRule="exact"/>
              <w:ind w:left="49" w:right="-15"/>
              <w:rPr>
                <w:sz w:val="20"/>
                <w:szCs w:val="20"/>
              </w:rPr>
            </w:pPr>
            <w:r w:rsidRPr="00381965">
              <w:rPr>
                <w:sz w:val="20"/>
                <w:szCs w:val="20"/>
              </w:rPr>
              <w:t>Potkategorija</w:t>
            </w:r>
          </w:p>
        </w:tc>
        <w:tc>
          <w:tcPr>
            <w:tcW w:w="1248" w:type="dxa"/>
          </w:tcPr>
          <w:p w:rsidR="000D7FD2" w:rsidRPr="00381965" w:rsidRDefault="000D7FD2" w:rsidP="007D08B6">
            <w:pPr>
              <w:pStyle w:val="TableParagraph"/>
              <w:spacing w:line="180" w:lineRule="exact"/>
              <w:ind w:left="37" w:right="-72"/>
              <w:jc w:val="center"/>
              <w:rPr>
                <w:sz w:val="20"/>
                <w:szCs w:val="20"/>
              </w:rPr>
            </w:pPr>
            <w:r w:rsidRPr="00381965">
              <w:rPr>
                <w:sz w:val="20"/>
                <w:szCs w:val="20"/>
              </w:rPr>
              <w:t>Klasifikacijski rang</w:t>
            </w:r>
          </w:p>
        </w:tc>
        <w:tc>
          <w:tcPr>
            <w:tcW w:w="3409" w:type="dxa"/>
            <w:vMerge/>
            <w:tcBorders>
              <w:top w:val="nil"/>
            </w:tcBorders>
          </w:tcPr>
          <w:p w:rsidR="000D7FD2" w:rsidRPr="00381965" w:rsidRDefault="000D7FD2" w:rsidP="007D08B6">
            <w:pPr>
              <w:rPr>
                <w:sz w:val="20"/>
                <w:szCs w:val="20"/>
              </w:rPr>
            </w:pPr>
          </w:p>
        </w:tc>
        <w:tc>
          <w:tcPr>
            <w:tcW w:w="7974" w:type="dxa"/>
            <w:vMerge/>
            <w:tcBorders>
              <w:top w:val="nil"/>
            </w:tcBorders>
          </w:tcPr>
          <w:p w:rsidR="000D7FD2" w:rsidRPr="00381965" w:rsidRDefault="000D7FD2" w:rsidP="007D08B6">
            <w:pPr>
              <w:rPr>
                <w:sz w:val="20"/>
                <w:szCs w:val="20"/>
              </w:rPr>
            </w:pPr>
          </w:p>
        </w:tc>
        <w:tc>
          <w:tcPr>
            <w:tcW w:w="568" w:type="dxa"/>
            <w:vMerge/>
            <w:tcBorders>
              <w:top w:val="nil"/>
            </w:tcBorders>
          </w:tcPr>
          <w:p w:rsidR="000D7FD2" w:rsidRPr="00381965" w:rsidRDefault="000D7FD2" w:rsidP="007D08B6">
            <w:pPr>
              <w:rPr>
                <w:sz w:val="20"/>
                <w:szCs w:val="20"/>
              </w:rPr>
            </w:pPr>
          </w:p>
        </w:tc>
      </w:tr>
      <w:tr w:rsidR="000D7FD2" w:rsidRPr="00381965" w:rsidTr="005B0EE1">
        <w:trPr>
          <w:trHeight w:val="387"/>
        </w:trPr>
        <w:tc>
          <w:tcPr>
            <w:tcW w:w="509" w:type="dxa"/>
            <w:vMerge w:val="restart"/>
          </w:tcPr>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DA426D" w:rsidP="007D08B6">
            <w:pPr>
              <w:pStyle w:val="TableParagraph"/>
              <w:spacing w:before="135"/>
              <w:ind w:left="195"/>
              <w:rPr>
                <w:sz w:val="20"/>
                <w:szCs w:val="20"/>
              </w:rPr>
            </w:pPr>
            <w:r>
              <w:rPr>
                <w:sz w:val="20"/>
                <w:szCs w:val="20"/>
              </w:rPr>
              <w:t>9.</w:t>
            </w:r>
          </w:p>
        </w:tc>
        <w:tc>
          <w:tcPr>
            <w:tcW w:w="3747" w:type="dxa"/>
            <w:gridSpan w:val="5"/>
          </w:tcPr>
          <w:p w:rsidR="000D7FD2" w:rsidRPr="00A017C0" w:rsidRDefault="0090306A" w:rsidP="007D08B6">
            <w:pPr>
              <w:pStyle w:val="TableParagraph"/>
              <w:spacing w:before="147"/>
              <w:jc w:val="center"/>
              <w:rPr>
                <w:b/>
                <w:sz w:val="20"/>
                <w:szCs w:val="20"/>
              </w:rPr>
            </w:pPr>
            <w:r>
              <w:rPr>
                <w:b/>
                <w:sz w:val="20"/>
                <w:szCs w:val="20"/>
              </w:rPr>
              <w:t>VODITELJ ODSJEKA ZA ZASTUPANJE GRADA, OPĆE I KADROVSKE POSLOVE</w:t>
            </w:r>
          </w:p>
        </w:tc>
        <w:tc>
          <w:tcPr>
            <w:tcW w:w="3409" w:type="dxa"/>
            <w:vMerge w:val="restart"/>
          </w:tcPr>
          <w:p w:rsidR="00095E8A" w:rsidRDefault="005B0EE1" w:rsidP="005B0EE1">
            <w:pPr>
              <w:pStyle w:val="TableParagraph"/>
              <w:spacing w:before="92" w:line="266" w:lineRule="auto"/>
              <w:ind w:right="13"/>
            </w:pPr>
            <w:r>
              <w:rPr>
                <w:b/>
                <w:sz w:val="21"/>
              </w:rPr>
              <w:t xml:space="preserve"> </w:t>
            </w:r>
            <w:r w:rsidR="00095E8A">
              <w:rPr>
                <w:color w:val="231F20"/>
                <w:sz w:val="20"/>
                <w:szCs w:val="20"/>
                <w:shd w:val="clear" w:color="auto" w:fill="FFFFFF"/>
              </w:rPr>
              <w:t xml:space="preserve">- </w:t>
            </w:r>
            <w:r w:rsidR="00095E8A" w:rsidRPr="004B13CF">
              <w:rPr>
                <w:color w:val="231F20"/>
                <w:shd w:val="clear" w:color="auto" w:fill="FFFFFF"/>
              </w:rPr>
              <w:t xml:space="preserve">sveučilišni diplomski studij ili sveučilišni integrirani prijediplomski i diplomski studij ili stručni diplomski studij </w:t>
            </w:r>
            <w:r w:rsidR="00095E8A" w:rsidRPr="004B13CF">
              <w:t>pravnog smjera,</w:t>
            </w:r>
          </w:p>
          <w:p w:rsidR="005B0EE1" w:rsidRPr="004B13CF" w:rsidRDefault="005B0EE1" w:rsidP="005B0EE1">
            <w:pPr>
              <w:pStyle w:val="TableParagraph"/>
              <w:spacing w:before="92" w:line="266" w:lineRule="auto"/>
              <w:ind w:right="13"/>
            </w:pPr>
            <w:r>
              <w:t xml:space="preserve">- </w:t>
            </w:r>
            <w:r>
              <w:rPr>
                <w:color w:val="000000"/>
              </w:rPr>
              <w:t>o</w:t>
            </w:r>
            <w:r w:rsidRPr="00F76DED">
              <w:rPr>
                <w:color w:val="000000"/>
              </w:rPr>
              <w:t>rganizacijske sposobnosti i komunikacijske vještine potrebne za uspješno upravljanj</w:t>
            </w:r>
            <w:r>
              <w:rPr>
                <w:color w:val="000000"/>
              </w:rPr>
              <w:t xml:space="preserve">e Odsjekom,           </w:t>
            </w:r>
          </w:p>
          <w:p w:rsidR="00095E8A" w:rsidRPr="004B13CF" w:rsidRDefault="00095E8A" w:rsidP="00095E8A">
            <w:pPr>
              <w:pStyle w:val="TableParagraph"/>
              <w:spacing w:before="92" w:line="266" w:lineRule="auto"/>
              <w:ind w:left="58" w:right="13"/>
            </w:pPr>
            <w:r w:rsidRPr="004B13CF">
              <w:rPr>
                <w:color w:val="231F20"/>
                <w:shd w:val="clear" w:color="auto" w:fill="FFFFFF"/>
              </w:rPr>
              <w:t>-</w:t>
            </w:r>
            <w:r w:rsidRPr="004B13CF">
              <w:t xml:space="preserve"> najmanje pet godina radnog iskustva na odgovarajućim poslovima, </w:t>
            </w:r>
          </w:p>
          <w:p w:rsidR="000D7FD2" w:rsidRPr="004B13CF" w:rsidRDefault="00095E8A" w:rsidP="00095E8A">
            <w:pPr>
              <w:pStyle w:val="TableParagraph"/>
              <w:spacing w:before="92" w:line="266" w:lineRule="auto"/>
              <w:ind w:left="58" w:right="13"/>
            </w:pPr>
            <w:r w:rsidRPr="004B13CF">
              <w:rPr>
                <w:color w:val="231F20"/>
                <w:shd w:val="clear" w:color="auto" w:fill="FFFFFF"/>
              </w:rPr>
              <w:t>-</w:t>
            </w:r>
            <w:r w:rsidRPr="004B13CF">
              <w:t xml:space="preserve"> položen državni ispit ili polaganje u zakonskom roku</w:t>
            </w:r>
            <w:r w:rsidR="00B9539E">
              <w:t>,</w:t>
            </w:r>
          </w:p>
          <w:p w:rsidR="007F5B1F" w:rsidRPr="00381965" w:rsidRDefault="007F5B1F" w:rsidP="00095E8A">
            <w:pPr>
              <w:pStyle w:val="TableParagraph"/>
              <w:spacing w:before="92" w:line="266" w:lineRule="auto"/>
              <w:ind w:left="58" w:right="13"/>
              <w:rPr>
                <w:color w:val="000000"/>
                <w:sz w:val="20"/>
                <w:szCs w:val="20"/>
              </w:rPr>
            </w:pPr>
            <w:r w:rsidRPr="004B13CF">
              <w:rPr>
                <w:color w:val="231F20"/>
                <w:shd w:val="clear" w:color="auto" w:fill="FFFFFF"/>
              </w:rPr>
              <w:t>-</w:t>
            </w:r>
            <w:r w:rsidRPr="004B13CF">
              <w:rPr>
                <w:color w:val="000000"/>
              </w:rPr>
              <w:t xml:space="preserve"> poznavanje rada na računalu</w:t>
            </w:r>
            <w:r>
              <w:rPr>
                <w:color w:val="000000"/>
                <w:sz w:val="20"/>
                <w:szCs w:val="20"/>
              </w:rPr>
              <w:t xml:space="preserve"> </w:t>
            </w:r>
          </w:p>
        </w:tc>
        <w:tc>
          <w:tcPr>
            <w:tcW w:w="7974" w:type="dxa"/>
            <w:vMerge w:val="restart"/>
          </w:tcPr>
          <w:p w:rsidR="00095E8A" w:rsidRPr="004B13CF" w:rsidRDefault="00095E8A" w:rsidP="00095E8A">
            <w:pPr>
              <w:pStyle w:val="TableParagraph"/>
              <w:spacing w:line="266" w:lineRule="auto"/>
              <w:ind w:left="59" w:right="20"/>
              <w:jc w:val="both"/>
            </w:pPr>
            <w:r w:rsidRPr="00095E8A">
              <w:rPr>
                <w:sz w:val="20"/>
                <w:szCs w:val="20"/>
              </w:rPr>
              <w:t xml:space="preserve">- </w:t>
            </w:r>
            <w:r w:rsidRPr="004B13CF">
              <w:t>rukovodi i koordinira poslove u odsjeku; obavlja poslove i radnje u postupcima prisilne naplate potraživanja koji se vode kod javnih bilježnika i sudova, te poslo</w:t>
            </w:r>
            <w:r w:rsidR="004B13CF">
              <w:t xml:space="preserve">ve zastupanja u tim postupcima,                    </w:t>
            </w:r>
            <w:r w:rsidRPr="004B13CF">
              <w:t xml:space="preserve">                                                                                     40 %</w:t>
            </w:r>
          </w:p>
          <w:p w:rsidR="00095E8A" w:rsidRPr="004B13CF" w:rsidRDefault="00095E8A" w:rsidP="00095E8A">
            <w:pPr>
              <w:pStyle w:val="TableParagraph"/>
              <w:spacing w:line="266" w:lineRule="auto"/>
              <w:ind w:left="59" w:right="20"/>
              <w:jc w:val="both"/>
            </w:pPr>
            <w:r w:rsidRPr="004B13CF">
              <w:t>- po potrebi obavlja druge poslove zastupanja u upravnim, parničnim, izvanparničnim i drugim postup</w:t>
            </w:r>
            <w:r w:rsidR="004B13CF">
              <w:t xml:space="preserve">cima u kojima je Grad stranka,                                                        </w:t>
            </w:r>
            <w:r w:rsidRPr="004B13CF">
              <w:t xml:space="preserve">15 %                                                                                                                                                                                         </w:t>
            </w:r>
          </w:p>
          <w:p w:rsidR="00095E8A" w:rsidRPr="004B13CF" w:rsidRDefault="00095E8A" w:rsidP="00095E8A">
            <w:pPr>
              <w:pStyle w:val="TableParagraph"/>
              <w:spacing w:line="266" w:lineRule="auto"/>
              <w:ind w:right="20"/>
              <w:jc w:val="both"/>
            </w:pPr>
            <w:r w:rsidRPr="004B13CF">
              <w:t>- izrađuje nacrte ugovora o najmu, zakupu, kupnji odnosno prodaji te uspostavi ili ukid</w:t>
            </w:r>
            <w:r w:rsidR="004B13CF">
              <w:t xml:space="preserve">anju prava na gradskoj imovini,                                                                                   </w:t>
            </w:r>
            <w:r w:rsidRPr="004B13CF">
              <w:t xml:space="preserve"> 15 %   </w:t>
            </w:r>
          </w:p>
          <w:p w:rsidR="00095E8A" w:rsidRPr="004B13CF" w:rsidRDefault="00095E8A" w:rsidP="00095E8A">
            <w:pPr>
              <w:pStyle w:val="TableParagraph"/>
              <w:spacing w:line="266" w:lineRule="auto"/>
              <w:ind w:right="20"/>
              <w:jc w:val="both"/>
            </w:pPr>
            <w:r w:rsidRPr="004B13CF">
              <w:t>- izrađuje nacrte općih akata kojima se uređuje upravljanje ili raspola</w:t>
            </w:r>
            <w:r w:rsidR="004B13CF">
              <w:t xml:space="preserve">ganje gradskom imovinom,                                                                         </w:t>
            </w:r>
            <w:r w:rsidRPr="004B13CF">
              <w:t xml:space="preserve">                                  15 %</w:t>
            </w:r>
          </w:p>
          <w:p w:rsidR="00647900" w:rsidRDefault="00095E8A" w:rsidP="007F5B1F">
            <w:pPr>
              <w:jc w:val="both"/>
            </w:pPr>
            <w:r w:rsidRPr="004B13CF">
              <w:t>- izrađuje tipske nacrte rješenja o ovrhama koje po zakonskim ovlastima provode Gradske službe, te se brine o zakonitom provođenju postupaka ovrhe, postupanju po žalbama i prigovorima te provedbi ovrha; provodi postupak javne nabave; obavlja i druge pravne i stručno-tehničke poslo</w:t>
            </w:r>
            <w:r w:rsidR="00647900">
              <w:t xml:space="preserve">ve koje mu povjeri </w:t>
            </w:r>
            <w:r w:rsidR="004B13CF">
              <w:t xml:space="preserve">pročelnik Stručne službe,                        </w:t>
            </w:r>
            <w:r w:rsidR="007F5B1F" w:rsidRPr="004B13CF">
              <w:t xml:space="preserve"> </w:t>
            </w:r>
            <w:r w:rsidR="00647900">
              <w:t xml:space="preserve"> </w:t>
            </w:r>
          </w:p>
          <w:p w:rsidR="000D7FD2" w:rsidRPr="00381965" w:rsidRDefault="00647900" w:rsidP="007F5B1F">
            <w:pPr>
              <w:jc w:val="both"/>
              <w:rPr>
                <w:sz w:val="20"/>
                <w:szCs w:val="20"/>
              </w:rPr>
            </w:pPr>
            <w:r>
              <w:t xml:space="preserve">                                                                                                                           </w:t>
            </w:r>
            <w:r w:rsidR="00095E8A" w:rsidRPr="004B13CF">
              <w:t>15 %</w:t>
            </w:r>
          </w:p>
        </w:tc>
        <w:tc>
          <w:tcPr>
            <w:tcW w:w="568" w:type="dxa"/>
            <w:vMerge w:val="restart"/>
          </w:tcPr>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spacing w:before="135"/>
              <w:ind w:left="54"/>
              <w:jc w:val="center"/>
              <w:rPr>
                <w:sz w:val="20"/>
                <w:szCs w:val="20"/>
              </w:rPr>
            </w:pPr>
            <w:r w:rsidRPr="00381965">
              <w:rPr>
                <w:sz w:val="20"/>
                <w:szCs w:val="20"/>
              </w:rPr>
              <w:t>1</w:t>
            </w:r>
          </w:p>
        </w:tc>
      </w:tr>
      <w:tr w:rsidR="000D7FD2" w:rsidRPr="00381965" w:rsidTr="005B0EE1">
        <w:trPr>
          <w:trHeight w:val="2567"/>
        </w:trPr>
        <w:tc>
          <w:tcPr>
            <w:tcW w:w="509" w:type="dxa"/>
            <w:vMerge/>
            <w:tcBorders>
              <w:top w:val="nil"/>
            </w:tcBorders>
          </w:tcPr>
          <w:p w:rsidR="000D7FD2" w:rsidRPr="00381965" w:rsidRDefault="000D7FD2" w:rsidP="007D08B6">
            <w:pPr>
              <w:rPr>
                <w:sz w:val="20"/>
                <w:szCs w:val="20"/>
              </w:rPr>
            </w:pPr>
          </w:p>
        </w:tc>
        <w:tc>
          <w:tcPr>
            <w:tcW w:w="1051" w:type="dxa"/>
          </w:tcPr>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0D7FD2" w:rsidRDefault="000D7FD2" w:rsidP="000D7FD2">
            <w:pPr>
              <w:pStyle w:val="TableParagraph"/>
              <w:spacing w:before="6"/>
              <w:jc w:val="center"/>
              <w:rPr>
                <w:sz w:val="20"/>
                <w:szCs w:val="20"/>
              </w:rPr>
            </w:pPr>
            <w:r>
              <w:rPr>
                <w:sz w:val="20"/>
                <w:szCs w:val="20"/>
              </w:rPr>
              <w:t>I</w:t>
            </w:r>
          </w:p>
          <w:p w:rsidR="000D7FD2" w:rsidRPr="00381965" w:rsidRDefault="000D7FD2" w:rsidP="007D08B6">
            <w:pPr>
              <w:pStyle w:val="TableParagraph"/>
              <w:ind w:left="55"/>
              <w:jc w:val="center"/>
              <w:rPr>
                <w:sz w:val="20"/>
                <w:szCs w:val="20"/>
              </w:rPr>
            </w:pPr>
          </w:p>
        </w:tc>
        <w:tc>
          <w:tcPr>
            <w:tcW w:w="1427" w:type="dxa"/>
            <w:gridSpan w:val="2"/>
          </w:tcPr>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0D7FD2" w:rsidRDefault="00EE1F01" w:rsidP="007D08B6">
            <w:pPr>
              <w:pStyle w:val="TableParagraph"/>
              <w:spacing w:line="266" w:lineRule="auto"/>
              <w:ind w:left="210" w:right="151"/>
              <w:rPr>
                <w:sz w:val="20"/>
                <w:szCs w:val="20"/>
              </w:rPr>
            </w:pPr>
            <w:r>
              <w:rPr>
                <w:sz w:val="20"/>
                <w:szCs w:val="20"/>
              </w:rPr>
              <w:t xml:space="preserve">Viši </w:t>
            </w:r>
            <w:r w:rsidR="000D7FD2" w:rsidRPr="000D7FD2">
              <w:rPr>
                <w:sz w:val="20"/>
                <w:szCs w:val="20"/>
              </w:rPr>
              <w:t>rukovoditelj</w:t>
            </w:r>
          </w:p>
        </w:tc>
        <w:tc>
          <w:tcPr>
            <w:tcW w:w="1269" w:type="dxa"/>
            <w:gridSpan w:val="2"/>
          </w:tcPr>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rPr>
                <w:b/>
                <w:i/>
                <w:sz w:val="20"/>
                <w:szCs w:val="20"/>
              </w:rPr>
            </w:pPr>
          </w:p>
          <w:p w:rsidR="000D7FD2" w:rsidRPr="00381965" w:rsidRDefault="000D7FD2" w:rsidP="007D08B6">
            <w:pPr>
              <w:pStyle w:val="TableParagraph"/>
              <w:spacing w:before="6"/>
              <w:rPr>
                <w:b/>
                <w:i/>
                <w:sz w:val="20"/>
                <w:szCs w:val="20"/>
              </w:rPr>
            </w:pPr>
          </w:p>
          <w:p w:rsidR="000D7FD2" w:rsidRPr="00381965" w:rsidRDefault="000D7FD2" w:rsidP="007D08B6">
            <w:pPr>
              <w:pStyle w:val="TableParagraph"/>
              <w:ind w:left="54"/>
              <w:jc w:val="center"/>
              <w:rPr>
                <w:sz w:val="20"/>
                <w:szCs w:val="20"/>
              </w:rPr>
            </w:pPr>
            <w:r>
              <w:rPr>
                <w:sz w:val="20"/>
                <w:szCs w:val="20"/>
              </w:rPr>
              <w:t>3</w:t>
            </w:r>
          </w:p>
        </w:tc>
        <w:tc>
          <w:tcPr>
            <w:tcW w:w="3409" w:type="dxa"/>
            <w:vMerge/>
            <w:tcBorders>
              <w:top w:val="nil"/>
            </w:tcBorders>
          </w:tcPr>
          <w:p w:rsidR="000D7FD2" w:rsidRPr="00381965" w:rsidRDefault="000D7FD2" w:rsidP="007D08B6">
            <w:pPr>
              <w:rPr>
                <w:sz w:val="20"/>
                <w:szCs w:val="20"/>
              </w:rPr>
            </w:pPr>
          </w:p>
        </w:tc>
        <w:tc>
          <w:tcPr>
            <w:tcW w:w="7974" w:type="dxa"/>
            <w:vMerge/>
            <w:tcBorders>
              <w:top w:val="nil"/>
            </w:tcBorders>
          </w:tcPr>
          <w:p w:rsidR="000D7FD2" w:rsidRPr="00381965" w:rsidRDefault="000D7FD2" w:rsidP="007D08B6">
            <w:pPr>
              <w:rPr>
                <w:sz w:val="20"/>
                <w:szCs w:val="20"/>
              </w:rPr>
            </w:pPr>
          </w:p>
        </w:tc>
        <w:tc>
          <w:tcPr>
            <w:tcW w:w="568" w:type="dxa"/>
            <w:vMerge/>
            <w:tcBorders>
              <w:top w:val="nil"/>
            </w:tcBorders>
          </w:tcPr>
          <w:p w:rsidR="000D7FD2" w:rsidRPr="00381965" w:rsidRDefault="000D7FD2" w:rsidP="007D08B6">
            <w:pPr>
              <w:rPr>
                <w:sz w:val="20"/>
                <w:szCs w:val="20"/>
              </w:rPr>
            </w:pPr>
          </w:p>
        </w:tc>
      </w:tr>
    </w:tbl>
    <w:p w:rsidR="007F5B1F" w:rsidRDefault="007F5B1F" w:rsidP="007F5B1F">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8"/>
        <w:gridCol w:w="1051"/>
        <w:gridCol w:w="9"/>
        <w:gridCol w:w="1418"/>
        <w:gridCol w:w="21"/>
        <w:gridCol w:w="1248"/>
        <w:gridCol w:w="3410"/>
        <w:gridCol w:w="7974"/>
        <w:gridCol w:w="568"/>
      </w:tblGrid>
      <w:tr w:rsidR="007F5B1F" w:rsidRPr="00381965" w:rsidTr="005B0EE1">
        <w:trPr>
          <w:trHeight w:val="144"/>
        </w:trPr>
        <w:tc>
          <w:tcPr>
            <w:tcW w:w="508" w:type="dxa"/>
            <w:vMerge w:val="restart"/>
          </w:tcPr>
          <w:p w:rsidR="007F5B1F" w:rsidRPr="00381965" w:rsidRDefault="007F5B1F" w:rsidP="007D08B6">
            <w:pPr>
              <w:pStyle w:val="TableParagraph"/>
              <w:spacing w:before="101"/>
              <w:rPr>
                <w:sz w:val="20"/>
                <w:szCs w:val="20"/>
              </w:rPr>
            </w:pPr>
            <w:r w:rsidRPr="00381965">
              <w:rPr>
                <w:sz w:val="20"/>
                <w:szCs w:val="20"/>
              </w:rPr>
              <w:t>R.br.</w:t>
            </w:r>
          </w:p>
        </w:tc>
        <w:tc>
          <w:tcPr>
            <w:tcW w:w="3747" w:type="dxa"/>
            <w:gridSpan w:val="5"/>
          </w:tcPr>
          <w:p w:rsidR="007F5B1F" w:rsidRPr="00381965" w:rsidRDefault="007F5B1F" w:rsidP="007D08B6">
            <w:pPr>
              <w:pStyle w:val="TableParagraph"/>
              <w:spacing w:line="180" w:lineRule="exact"/>
              <w:ind w:left="1019"/>
              <w:rPr>
                <w:sz w:val="20"/>
                <w:szCs w:val="20"/>
              </w:rPr>
            </w:pPr>
            <w:r w:rsidRPr="00381965">
              <w:rPr>
                <w:sz w:val="20"/>
                <w:szCs w:val="20"/>
              </w:rPr>
              <w:t>Naziv radnog mjesta</w:t>
            </w:r>
          </w:p>
        </w:tc>
        <w:tc>
          <w:tcPr>
            <w:tcW w:w="3410" w:type="dxa"/>
            <w:vMerge w:val="restart"/>
          </w:tcPr>
          <w:p w:rsidR="007F5B1F" w:rsidRPr="00381965" w:rsidRDefault="007F5B1F" w:rsidP="007D08B6">
            <w:pPr>
              <w:pStyle w:val="TableParagraph"/>
              <w:spacing w:line="199" w:lineRule="exact"/>
              <w:ind w:left="55" w:right="15"/>
              <w:jc w:val="center"/>
              <w:rPr>
                <w:sz w:val="20"/>
                <w:szCs w:val="20"/>
              </w:rPr>
            </w:pPr>
            <w:r w:rsidRPr="00381965">
              <w:rPr>
                <w:sz w:val="20"/>
                <w:szCs w:val="20"/>
              </w:rPr>
              <w:t>Potrebno stručno</w:t>
            </w:r>
          </w:p>
          <w:p w:rsidR="007F5B1F" w:rsidRPr="00381965" w:rsidRDefault="007F5B1F" w:rsidP="007D08B6">
            <w:pPr>
              <w:pStyle w:val="TableParagraph"/>
              <w:spacing w:before="23" w:line="202" w:lineRule="exact"/>
              <w:ind w:left="56" w:right="15"/>
              <w:jc w:val="center"/>
              <w:rPr>
                <w:sz w:val="20"/>
                <w:szCs w:val="20"/>
              </w:rPr>
            </w:pPr>
            <w:r w:rsidRPr="00381965">
              <w:rPr>
                <w:sz w:val="20"/>
                <w:szCs w:val="20"/>
              </w:rPr>
              <w:t>zvanje</w:t>
            </w:r>
          </w:p>
        </w:tc>
        <w:tc>
          <w:tcPr>
            <w:tcW w:w="7974" w:type="dxa"/>
            <w:vMerge w:val="restart"/>
          </w:tcPr>
          <w:p w:rsidR="007F5B1F" w:rsidRPr="00381965" w:rsidRDefault="007F5B1F" w:rsidP="007D08B6">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7F5B1F" w:rsidRPr="00381965" w:rsidRDefault="007F5B1F" w:rsidP="007D08B6">
            <w:pPr>
              <w:pStyle w:val="TableParagraph"/>
              <w:spacing w:line="203" w:lineRule="exact"/>
              <w:ind w:left="154"/>
              <w:rPr>
                <w:sz w:val="20"/>
                <w:szCs w:val="20"/>
              </w:rPr>
            </w:pPr>
            <w:r w:rsidRPr="00381965">
              <w:rPr>
                <w:sz w:val="20"/>
                <w:szCs w:val="20"/>
              </w:rPr>
              <w:t>Br.</w:t>
            </w:r>
          </w:p>
          <w:p w:rsidR="007F5B1F" w:rsidRPr="00381965" w:rsidRDefault="007F5B1F"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7F5B1F" w:rsidRPr="00381965" w:rsidTr="005B0EE1">
        <w:trPr>
          <w:trHeight w:val="295"/>
        </w:trPr>
        <w:tc>
          <w:tcPr>
            <w:tcW w:w="508" w:type="dxa"/>
            <w:vMerge/>
            <w:tcBorders>
              <w:top w:val="nil"/>
            </w:tcBorders>
          </w:tcPr>
          <w:p w:rsidR="007F5B1F" w:rsidRPr="00381965" w:rsidRDefault="007F5B1F" w:rsidP="007D08B6">
            <w:pPr>
              <w:rPr>
                <w:sz w:val="20"/>
                <w:szCs w:val="20"/>
              </w:rPr>
            </w:pPr>
          </w:p>
        </w:tc>
        <w:tc>
          <w:tcPr>
            <w:tcW w:w="1060" w:type="dxa"/>
            <w:gridSpan w:val="2"/>
          </w:tcPr>
          <w:p w:rsidR="007F5B1F" w:rsidRPr="00381965" w:rsidRDefault="007F5B1F" w:rsidP="007D08B6">
            <w:pPr>
              <w:pStyle w:val="TableParagraph"/>
              <w:spacing w:line="180" w:lineRule="exact"/>
              <w:ind w:right="75"/>
              <w:rPr>
                <w:sz w:val="20"/>
                <w:szCs w:val="20"/>
              </w:rPr>
            </w:pPr>
            <w:r w:rsidRPr="00381965">
              <w:rPr>
                <w:sz w:val="20"/>
                <w:szCs w:val="20"/>
              </w:rPr>
              <w:t>Kategorija</w:t>
            </w:r>
          </w:p>
          <w:p w:rsidR="007F5B1F" w:rsidRPr="00381965" w:rsidRDefault="007F5B1F" w:rsidP="007D08B6">
            <w:pPr>
              <w:pStyle w:val="TableParagraph"/>
              <w:spacing w:line="180" w:lineRule="exact"/>
              <w:ind w:left="169"/>
              <w:rPr>
                <w:sz w:val="20"/>
                <w:szCs w:val="20"/>
              </w:rPr>
            </w:pPr>
          </w:p>
        </w:tc>
        <w:tc>
          <w:tcPr>
            <w:tcW w:w="1439" w:type="dxa"/>
            <w:gridSpan w:val="2"/>
          </w:tcPr>
          <w:p w:rsidR="007F5B1F" w:rsidRPr="00381965" w:rsidRDefault="007F5B1F" w:rsidP="007D08B6">
            <w:pPr>
              <w:pStyle w:val="TableParagraph"/>
              <w:spacing w:line="180" w:lineRule="exact"/>
              <w:ind w:left="49" w:right="-15"/>
              <w:rPr>
                <w:sz w:val="20"/>
                <w:szCs w:val="20"/>
              </w:rPr>
            </w:pPr>
            <w:r w:rsidRPr="00381965">
              <w:rPr>
                <w:sz w:val="20"/>
                <w:szCs w:val="20"/>
              </w:rPr>
              <w:t>Potkategorija</w:t>
            </w:r>
          </w:p>
        </w:tc>
        <w:tc>
          <w:tcPr>
            <w:tcW w:w="1248" w:type="dxa"/>
          </w:tcPr>
          <w:p w:rsidR="007F5B1F" w:rsidRPr="00381965" w:rsidRDefault="007F5B1F" w:rsidP="007D08B6">
            <w:pPr>
              <w:pStyle w:val="TableParagraph"/>
              <w:spacing w:line="180" w:lineRule="exact"/>
              <w:ind w:left="37" w:right="-72"/>
              <w:jc w:val="center"/>
              <w:rPr>
                <w:sz w:val="20"/>
                <w:szCs w:val="20"/>
              </w:rPr>
            </w:pPr>
            <w:r w:rsidRPr="00381965">
              <w:rPr>
                <w:sz w:val="20"/>
                <w:szCs w:val="20"/>
              </w:rPr>
              <w:t>Klasifikacijski rang</w:t>
            </w:r>
          </w:p>
        </w:tc>
        <w:tc>
          <w:tcPr>
            <w:tcW w:w="3410" w:type="dxa"/>
            <w:vMerge/>
            <w:tcBorders>
              <w:top w:val="nil"/>
            </w:tcBorders>
          </w:tcPr>
          <w:p w:rsidR="007F5B1F" w:rsidRPr="00381965" w:rsidRDefault="007F5B1F" w:rsidP="007D08B6">
            <w:pPr>
              <w:rPr>
                <w:sz w:val="20"/>
                <w:szCs w:val="20"/>
              </w:rPr>
            </w:pPr>
          </w:p>
        </w:tc>
        <w:tc>
          <w:tcPr>
            <w:tcW w:w="7974" w:type="dxa"/>
            <w:vMerge/>
            <w:tcBorders>
              <w:top w:val="nil"/>
            </w:tcBorders>
          </w:tcPr>
          <w:p w:rsidR="007F5B1F" w:rsidRPr="00381965" w:rsidRDefault="007F5B1F" w:rsidP="007D08B6">
            <w:pPr>
              <w:rPr>
                <w:sz w:val="20"/>
                <w:szCs w:val="20"/>
              </w:rPr>
            </w:pPr>
          </w:p>
        </w:tc>
        <w:tc>
          <w:tcPr>
            <w:tcW w:w="568" w:type="dxa"/>
            <w:vMerge/>
            <w:tcBorders>
              <w:top w:val="nil"/>
            </w:tcBorders>
          </w:tcPr>
          <w:p w:rsidR="007F5B1F" w:rsidRPr="00381965" w:rsidRDefault="007F5B1F" w:rsidP="007D08B6">
            <w:pPr>
              <w:rPr>
                <w:sz w:val="20"/>
                <w:szCs w:val="20"/>
              </w:rPr>
            </w:pPr>
          </w:p>
        </w:tc>
      </w:tr>
      <w:tr w:rsidR="007F5B1F" w:rsidRPr="00381965" w:rsidTr="005B0EE1">
        <w:trPr>
          <w:trHeight w:val="387"/>
        </w:trPr>
        <w:tc>
          <w:tcPr>
            <w:tcW w:w="508" w:type="dxa"/>
            <w:vMerge w:val="restart"/>
          </w:tcPr>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DA426D" w:rsidP="007D08B6">
            <w:pPr>
              <w:pStyle w:val="TableParagraph"/>
              <w:spacing w:before="135"/>
              <w:ind w:left="195"/>
              <w:rPr>
                <w:sz w:val="20"/>
                <w:szCs w:val="20"/>
              </w:rPr>
            </w:pPr>
            <w:r>
              <w:rPr>
                <w:sz w:val="20"/>
                <w:szCs w:val="20"/>
              </w:rPr>
              <w:t>10.</w:t>
            </w:r>
          </w:p>
        </w:tc>
        <w:tc>
          <w:tcPr>
            <w:tcW w:w="3747" w:type="dxa"/>
            <w:gridSpan w:val="5"/>
          </w:tcPr>
          <w:p w:rsidR="007F5B1F" w:rsidRPr="00381965" w:rsidRDefault="0090306A" w:rsidP="007D08B6">
            <w:pPr>
              <w:pStyle w:val="TableParagraph"/>
              <w:spacing w:before="147"/>
              <w:jc w:val="center"/>
              <w:rPr>
                <w:b/>
                <w:sz w:val="20"/>
                <w:szCs w:val="20"/>
              </w:rPr>
            </w:pPr>
            <w:r>
              <w:rPr>
                <w:b/>
                <w:sz w:val="20"/>
                <w:szCs w:val="20"/>
              </w:rPr>
              <w:t>SAMOSTALNI UPRAVNI REFERENT ZA PRAVNA PITANJA</w:t>
            </w:r>
          </w:p>
        </w:tc>
        <w:tc>
          <w:tcPr>
            <w:tcW w:w="3410" w:type="dxa"/>
            <w:vMerge w:val="restart"/>
          </w:tcPr>
          <w:p w:rsidR="007F5B1F" w:rsidRDefault="007F5B1F" w:rsidP="007D08B6">
            <w:pPr>
              <w:pStyle w:val="TableParagraph"/>
              <w:rPr>
                <w:b/>
                <w:sz w:val="21"/>
              </w:rPr>
            </w:pPr>
          </w:p>
          <w:p w:rsidR="007F5B1F" w:rsidRPr="004B13CF" w:rsidRDefault="007F5B1F" w:rsidP="007D08B6">
            <w:pPr>
              <w:pStyle w:val="TableParagraph"/>
              <w:spacing w:before="92" w:line="266" w:lineRule="auto"/>
              <w:ind w:left="58" w:right="13"/>
            </w:pPr>
            <w:r>
              <w:rPr>
                <w:color w:val="231F20"/>
                <w:sz w:val="20"/>
                <w:szCs w:val="20"/>
                <w:shd w:val="clear" w:color="auto" w:fill="FFFFFF"/>
              </w:rPr>
              <w:t xml:space="preserve">- </w:t>
            </w:r>
            <w:r w:rsidRPr="004B13CF">
              <w:rPr>
                <w:color w:val="231F20"/>
                <w:shd w:val="clear" w:color="auto" w:fill="FFFFFF"/>
              </w:rPr>
              <w:t xml:space="preserve">sveučilišni diplomski studij ili sveučilišni integrirani prijediplomski i diplomski studij ili stručni diplomski studij </w:t>
            </w:r>
            <w:r w:rsidRPr="004B13CF">
              <w:t>pravnog smjera,</w:t>
            </w:r>
          </w:p>
          <w:p w:rsidR="007F5B1F" w:rsidRPr="004B13CF" w:rsidRDefault="007F5B1F" w:rsidP="007D08B6">
            <w:pPr>
              <w:pStyle w:val="TableParagraph"/>
              <w:spacing w:before="92" w:line="266" w:lineRule="auto"/>
              <w:ind w:left="58" w:right="13"/>
            </w:pPr>
            <w:r w:rsidRPr="004B13CF">
              <w:rPr>
                <w:color w:val="231F20"/>
                <w:shd w:val="clear" w:color="auto" w:fill="FFFFFF"/>
              </w:rPr>
              <w:t>-</w:t>
            </w:r>
            <w:r w:rsidRPr="004B13CF">
              <w:t xml:space="preserve"> najmanje jedna godina radnog iskustva na odgovarajućim poslovima, </w:t>
            </w:r>
          </w:p>
          <w:p w:rsidR="007F5B1F" w:rsidRPr="004B13CF" w:rsidRDefault="007F5B1F" w:rsidP="007D08B6">
            <w:pPr>
              <w:pStyle w:val="TableParagraph"/>
              <w:spacing w:before="92" w:line="266" w:lineRule="auto"/>
              <w:ind w:left="58" w:right="13"/>
            </w:pPr>
            <w:r w:rsidRPr="004B13CF">
              <w:rPr>
                <w:color w:val="231F20"/>
                <w:shd w:val="clear" w:color="auto" w:fill="FFFFFF"/>
              </w:rPr>
              <w:t>-</w:t>
            </w:r>
            <w:r w:rsidRPr="004B13CF">
              <w:t xml:space="preserve"> položen državni ispit ili polaganje u zakonskom roku</w:t>
            </w:r>
          </w:p>
          <w:p w:rsidR="007F5B1F" w:rsidRPr="00381965" w:rsidRDefault="007F5B1F" w:rsidP="007D08B6">
            <w:pPr>
              <w:pStyle w:val="TableParagraph"/>
              <w:spacing w:before="92" w:line="266" w:lineRule="auto"/>
              <w:ind w:left="58" w:right="13"/>
              <w:rPr>
                <w:color w:val="000000"/>
                <w:sz w:val="20"/>
                <w:szCs w:val="20"/>
              </w:rPr>
            </w:pPr>
            <w:r w:rsidRPr="004B13CF">
              <w:rPr>
                <w:color w:val="231F20"/>
                <w:shd w:val="clear" w:color="auto" w:fill="FFFFFF"/>
              </w:rPr>
              <w:t>-</w:t>
            </w:r>
            <w:r w:rsidRPr="004B13CF">
              <w:rPr>
                <w:color w:val="000000"/>
              </w:rPr>
              <w:t xml:space="preserve"> poznavanje rada na računalu</w:t>
            </w:r>
          </w:p>
        </w:tc>
        <w:tc>
          <w:tcPr>
            <w:tcW w:w="7974" w:type="dxa"/>
            <w:vMerge w:val="restart"/>
          </w:tcPr>
          <w:p w:rsidR="007F5B1F" w:rsidRPr="004B13CF" w:rsidRDefault="007F5B1F" w:rsidP="007F5B1F">
            <w:pPr>
              <w:pStyle w:val="TableParagraph"/>
              <w:spacing w:line="266" w:lineRule="auto"/>
              <w:ind w:left="77" w:right="34"/>
              <w:jc w:val="both"/>
            </w:pPr>
            <w:r>
              <w:rPr>
                <w:sz w:val="20"/>
                <w:szCs w:val="20"/>
              </w:rPr>
              <w:t xml:space="preserve">- </w:t>
            </w:r>
            <w:r w:rsidRPr="004B13CF">
              <w:t>poslovi pravnog zastupanja u sudskim postupcima; poslovi pravnog zastupanja u</w:t>
            </w:r>
            <w:r w:rsidR="004B13CF">
              <w:t xml:space="preserve"> postupcima pred upravnim sudom,</w:t>
            </w:r>
            <w:r w:rsidRPr="004B13CF">
              <w:t xml:space="preserve">       </w:t>
            </w:r>
            <w:r w:rsidR="004B13CF">
              <w:t xml:space="preserve">                             </w:t>
            </w:r>
            <w:r w:rsidR="005B0EE1">
              <w:t xml:space="preserve">                               </w:t>
            </w:r>
            <w:r w:rsidR="004B13CF">
              <w:t xml:space="preserve">  </w:t>
            </w:r>
            <w:r w:rsidRPr="004B13CF">
              <w:t>25 %</w:t>
            </w:r>
          </w:p>
          <w:p w:rsidR="007F5B1F" w:rsidRPr="004B13CF" w:rsidRDefault="007F5B1F" w:rsidP="007F5B1F">
            <w:pPr>
              <w:pStyle w:val="TableParagraph"/>
              <w:spacing w:line="266" w:lineRule="auto"/>
              <w:ind w:left="77" w:right="34"/>
              <w:jc w:val="both"/>
            </w:pPr>
          </w:p>
          <w:p w:rsidR="007F5B1F" w:rsidRPr="004B13CF" w:rsidRDefault="007F5B1F" w:rsidP="007F5B1F">
            <w:pPr>
              <w:pStyle w:val="TableParagraph"/>
              <w:spacing w:line="266" w:lineRule="auto"/>
              <w:ind w:left="77" w:right="34"/>
              <w:jc w:val="both"/>
            </w:pPr>
            <w:r w:rsidRPr="004B13CF">
              <w:t xml:space="preserve">- vođenje upravnih postupaka, rješavanje odnosno kontrola upravnih i ostalih predmeta iz nadležnosti upravnih tijela kao i drugih predmeta po nalogu </w:t>
            </w:r>
            <w:r w:rsidR="005B0EE1">
              <w:t xml:space="preserve"> pročelnika,             </w:t>
            </w:r>
            <w:r w:rsidR="004B13CF">
              <w:t xml:space="preserve"> </w:t>
            </w:r>
            <w:r w:rsidRPr="004B13CF">
              <w:t xml:space="preserve">25 %    </w:t>
            </w:r>
          </w:p>
          <w:p w:rsidR="007F5B1F" w:rsidRPr="004B13CF" w:rsidRDefault="007F5B1F" w:rsidP="007F5B1F">
            <w:pPr>
              <w:pStyle w:val="TableParagraph"/>
              <w:spacing w:line="266" w:lineRule="auto"/>
              <w:ind w:left="77" w:right="34"/>
              <w:jc w:val="both"/>
            </w:pPr>
            <w:r w:rsidRPr="004B13CF">
              <w:t xml:space="preserve">                                                                                                                                       </w:t>
            </w:r>
          </w:p>
          <w:p w:rsidR="007F5B1F" w:rsidRPr="004B13CF" w:rsidRDefault="007F5B1F" w:rsidP="007F5B1F">
            <w:pPr>
              <w:pStyle w:val="TableParagraph"/>
              <w:spacing w:line="266" w:lineRule="auto"/>
              <w:ind w:right="34"/>
            </w:pPr>
            <w:r w:rsidRPr="004B13CF">
              <w:t>- izrada ili kontrola akata iz nadležn</w:t>
            </w:r>
            <w:r w:rsidR="00DF6A45">
              <w:t>osti upravnih tijela Grada</w:t>
            </w:r>
            <w:r w:rsidR="004B13CF">
              <w:t xml:space="preserve">,        </w:t>
            </w:r>
            <w:r w:rsidR="005B0EE1">
              <w:t xml:space="preserve">                          </w:t>
            </w:r>
            <w:r w:rsidR="00DF6A45">
              <w:t xml:space="preserve"> 25 </w:t>
            </w:r>
            <w:r w:rsidRPr="004B13CF">
              <w:t xml:space="preserve">%           </w:t>
            </w:r>
          </w:p>
          <w:p w:rsidR="007F5B1F" w:rsidRPr="004B13CF" w:rsidRDefault="007F5B1F" w:rsidP="007F5B1F">
            <w:pPr>
              <w:pStyle w:val="TableParagraph"/>
              <w:spacing w:line="266" w:lineRule="auto"/>
              <w:ind w:right="34"/>
            </w:pPr>
            <w:r w:rsidRPr="004B13CF">
              <w:t xml:space="preserve">                                                                                 </w:t>
            </w:r>
          </w:p>
          <w:p w:rsidR="00647900" w:rsidRDefault="007F5B1F" w:rsidP="007F5B1F">
            <w:pPr>
              <w:jc w:val="both"/>
            </w:pPr>
            <w:r w:rsidRPr="004B13CF">
              <w:t>- praćenje propisa, pružanje savjeta ili specifičnih uputa vezanih uz poslove Gradske uprave, provodi postupke naplate potraživanja; obavlja i druge pravne i stručno-te</w:t>
            </w:r>
            <w:r w:rsidR="00647900">
              <w:t xml:space="preserve">hničke poslove koje mu povjeri voditelj odsjeka ili </w:t>
            </w:r>
            <w:r w:rsidRPr="004B13CF">
              <w:t>pročelnik Stručne službe</w:t>
            </w:r>
            <w:r w:rsidR="004B13CF">
              <w:t xml:space="preserve">,                                             </w:t>
            </w:r>
            <w:r w:rsidR="00647900">
              <w:t xml:space="preserve"> </w:t>
            </w:r>
          </w:p>
          <w:p w:rsidR="005B0EE1" w:rsidRDefault="00647900" w:rsidP="007F5B1F">
            <w:pPr>
              <w:jc w:val="both"/>
            </w:pPr>
            <w:r>
              <w:t xml:space="preserve">                                                                                                                           </w:t>
            </w:r>
            <w:r w:rsidR="005B0EE1" w:rsidRPr="004B13CF">
              <w:t>25 %</w:t>
            </w:r>
            <w:r w:rsidR="004B13CF">
              <w:t xml:space="preserve">              </w:t>
            </w:r>
            <w:r w:rsidR="005B0EE1">
              <w:t xml:space="preserve"> </w:t>
            </w:r>
          </w:p>
          <w:p w:rsidR="007F5B1F" w:rsidRPr="005B0EE1" w:rsidRDefault="007F5B1F" w:rsidP="007F5B1F">
            <w:pPr>
              <w:jc w:val="both"/>
            </w:pPr>
          </w:p>
        </w:tc>
        <w:tc>
          <w:tcPr>
            <w:tcW w:w="568" w:type="dxa"/>
            <w:vMerge w:val="restart"/>
          </w:tcPr>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spacing w:before="135"/>
              <w:ind w:left="54"/>
              <w:jc w:val="center"/>
              <w:rPr>
                <w:sz w:val="20"/>
                <w:szCs w:val="20"/>
              </w:rPr>
            </w:pPr>
            <w:r w:rsidRPr="00381965">
              <w:rPr>
                <w:sz w:val="20"/>
                <w:szCs w:val="20"/>
              </w:rPr>
              <w:t>1</w:t>
            </w:r>
          </w:p>
        </w:tc>
      </w:tr>
      <w:tr w:rsidR="007F5B1F" w:rsidRPr="00381965" w:rsidTr="005B0EE1">
        <w:trPr>
          <w:trHeight w:val="2567"/>
        </w:trPr>
        <w:tc>
          <w:tcPr>
            <w:tcW w:w="508" w:type="dxa"/>
            <w:vMerge/>
            <w:tcBorders>
              <w:top w:val="nil"/>
            </w:tcBorders>
          </w:tcPr>
          <w:p w:rsidR="007F5B1F" w:rsidRPr="00381965" w:rsidRDefault="007F5B1F" w:rsidP="007D08B6">
            <w:pPr>
              <w:rPr>
                <w:sz w:val="20"/>
                <w:szCs w:val="20"/>
              </w:rPr>
            </w:pPr>
          </w:p>
        </w:tc>
        <w:tc>
          <w:tcPr>
            <w:tcW w:w="1051" w:type="dxa"/>
          </w:tcPr>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0D7FD2" w:rsidRDefault="007F5B1F" w:rsidP="007D08B6">
            <w:pPr>
              <w:pStyle w:val="TableParagraph"/>
              <w:spacing w:before="6"/>
              <w:jc w:val="center"/>
              <w:rPr>
                <w:sz w:val="20"/>
                <w:szCs w:val="20"/>
              </w:rPr>
            </w:pPr>
            <w:r>
              <w:rPr>
                <w:sz w:val="20"/>
                <w:szCs w:val="20"/>
              </w:rPr>
              <w:t>II</w:t>
            </w:r>
          </w:p>
          <w:p w:rsidR="007F5B1F" w:rsidRPr="00381965" w:rsidRDefault="007F5B1F" w:rsidP="007D08B6">
            <w:pPr>
              <w:pStyle w:val="TableParagraph"/>
              <w:ind w:left="55"/>
              <w:jc w:val="center"/>
              <w:rPr>
                <w:sz w:val="20"/>
                <w:szCs w:val="20"/>
              </w:rPr>
            </w:pPr>
          </w:p>
        </w:tc>
        <w:tc>
          <w:tcPr>
            <w:tcW w:w="1427" w:type="dxa"/>
            <w:gridSpan w:val="2"/>
          </w:tcPr>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0D7FD2" w:rsidRDefault="00892C79" w:rsidP="007D08B6">
            <w:pPr>
              <w:pStyle w:val="TableParagraph"/>
              <w:spacing w:line="266" w:lineRule="auto"/>
              <w:ind w:left="210" w:right="151"/>
              <w:rPr>
                <w:sz w:val="20"/>
                <w:szCs w:val="20"/>
              </w:rPr>
            </w:pPr>
            <w:r>
              <w:rPr>
                <w:sz w:val="20"/>
                <w:szCs w:val="20"/>
              </w:rPr>
              <w:t>v</w:t>
            </w:r>
            <w:r w:rsidR="007F5B1F">
              <w:rPr>
                <w:sz w:val="20"/>
                <w:szCs w:val="20"/>
              </w:rPr>
              <w:t>iši stručni suradnik</w:t>
            </w:r>
          </w:p>
        </w:tc>
        <w:tc>
          <w:tcPr>
            <w:tcW w:w="1269" w:type="dxa"/>
            <w:gridSpan w:val="2"/>
          </w:tcPr>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rPr>
                <w:b/>
                <w:i/>
                <w:sz w:val="20"/>
                <w:szCs w:val="20"/>
              </w:rPr>
            </w:pPr>
          </w:p>
          <w:p w:rsidR="007F5B1F" w:rsidRPr="00381965" w:rsidRDefault="007F5B1F" w:rsidP="007D08B6">
            <w:pPr>
              <w:pStyle w:val="TableParagraph"/>
              <w:spacing w:before="6"/>
              <w:rPr>
                <w:b/>
                <w:i/>
                <w:sz w:val="20"/>
                <w:szCs w:val="20"/>
              </w:rPr>
            </w:pPr>
          </w:p>
          <w:p w:rsidR="007F5B1F" w:rsidRPr="00381965" w:rsidRDefault="007F5B1F" w:rsidP="007D08B6">
            <w:pPr>
              <w:pStyle w:val="TableParagraph"/>
              <w:ind w:left="54"/>
              <w:jc w:val="center"/>
              <w:rPr>
                <w:sz w:val="20"/>
                <w:szCs w:val="20"/>
              </w:rPr>
            </w:pPr>
            <w:r>
              <w:rPr>
                <w:sz w:val="20"/>
                <w:szCs w:val="20"/>
              </w:rPr>
              <w:t>6</w:t>
            </w:r>
          </w:p>
        </w:tc>
        <w:tc>
          <w:tcPr>
            <w:tcW w:w="3410" w:type="dxa"/>
            <w:vMerge/>
            <w:tcBorders>
              <w:top w:val="nil"/>
            </w:tcBorders>
          </w:tcPr>
          <w:p w:rsidR="007F5B1F" w:rsidRPr="00381965" w:rsidRDefault="007F5B1F" w:rsidP="007D08B6">
            <w:pPr>
              <w:rPr>
                <w:sz w:val="20"/>
                <w:szCs w:val="20"/>
              </w:rPr>
            </w:pPr>
          </w:p>
        </w:tc>
        <w:tc>
          <w:tcPr>
            <w:tcW w:w="7974" w:type="dxa"/>
            <w:vMerge/>
            <w:tcBorders>
              <w:top w:val="nil"/>
            </w:tcBorders>
          </w:tcPr>
          <w:p w:rsidR="007F5B1F" w:rsidRPr="00381965" w:rsidRDefault="007F5B1F" w:rsidP="007D08B6">
            <w:pPr>
              <w:rPr>
                <w:sz w:val="20"/>
                <w:szCs w:val="20"/>
              </w:rPr>
            </w:pPr>
          </w:p>
        </w:tc>
        <w:tc>
          <w:tcPr>
            <w:tcW w:w="568" w:type="dxa"/>
            <w:vMerge/>
            <w:tcBorders>
              <w:top w:val="nil"/>
            </w:tcBorders>
          </w:tcPr>
          <w:p w:rsidR="007F5B1F" w:rsidRPr="00381965" w:rsidRDefault="007F5B1F" w:rsidP="007D08B6">
            <w:pPr>
              <w:rPr>
                <w:sz w:val="20"/>
                <w:szCs w:val="20"/>
              </w:rPr>
            </w:pPr>
          </w:p>
        </w:tc>
      </w:tr>
    </w:tbl>
    <w:p w:rsidR="007F5B1F" w:rsidRDefault="007F5B1F" w:rsidP="007F5B1F">
      <w:pPr>
        <w:spacing w:before="9"/>
        <w:rPr>
          <w:b/>
          <w:i/>
          <w:sz w:val="26"/>
        </w:rPr>
      </w:pPr>
    </w:p>
    <w:p w:rsidR="00EA5F34" w:rsidRDefault="00EA5F34" w:rsidP="00461807">
      <w:pPr>
        <w:spacing w:before="9"/>
        <w:rPr>
          <w:b/>
          <w:i/>
          <w:sz w:val="26"/>
        </w:rPr>
      </w:pPr>
    </w:p>
    <w:p w:rsidR="00EA5F34" w:rsidRDefault="00EA5F34" w:rsidP="00461807">
      <w:pPr>
        <w:spacing w:before="9"/>
        <w:rPr>
          <w:b/>
          <w:i/>
          <w:sz w:val="26"/>
        </w:rPr>
      </w:pPr>
    </w:p>
    <w:p w:rsidR="00892C79" w:rsidRDefault="00892C79" w:rsidP="00892C79">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2842"/>
        <w:gridCol w:w="8505"/>
        <w:gridCol w:w="604"/>
      </w:tblGrid>
      <w:tr w:rsidR="00892C79" w:rsidRPr="00381965" w:rsidTr="007D08B6">
        <w:trPr>
          <w:trHeight w:val="144"/>
        </w:trPr>
        <w:tc>
          <w:tcPr>
            <w:tcW w:w="509" w:type="dxa"/>
            <w:vMerge w:val="restart"/>
          </w:tcPr>
          <w:p w:rsidR="00892C79" w:rsidRPr="00381965" w:rsidRDefault="00892C79" w:rsidP="007D08B6">
            <w:pPr>
              <w:pStyle w:val="TableParagraph"/>
              <w:spacing w:before="101"/>
              <w:rPr>
                <w:sz w:val="20"/>
                <w:szCs w:val="20"/>
              </w:rPr>
            </w:pPr>
            <w:r w:rsidRPr="00381965">
              <w:rPr>
                <w:sz w:val="20"/>
                <w:szCs w:val="20"/>
              </w:rPr>
              <w:t>R.br.</w:t>
            </w:r>
          </w:p>
        </w:tc>
        <w:tc>
          <w:tcPr>
            <w:tcW w:w="3747" w:type="dxa"/>
            <w:gridSpan w:val="5"/>
          </w:tcPr>
          <w:p w:rsidR="00892C79" w:rsidRPr="00381965" w:rsidRDefault="00892C79" w:rsidP="007D08B6">
            <w:pPr>
              <w:pStyle w:val="TableParagraph"/>
              <w:spacing w:line="180" w:lineRule="exact"/>
              <w:ind w:left="1019"/>
              <w:rPr>
                <w:sz w:val="20"/>
                <w:szCs w:val="20"/>
              </w:rPr>
            </w:pPr>
            <w:r w:rsidRPr="00381965">
              <w:rPr>
                <w:sz w:val="20"/>
                <w:szCs w:val="20"/>
              </w:rPr>
              <w:t>Naziv radnog mjesta</w:t>
            </w:r>
          </w:p>
        </w:tc>
        <w:tc>
          <w:tcPr>
            <w:tcW w:w="2842" w:type="dxa"/>
            <w:vMerge w:val="restart"/>
          </w:tcPr>
          <w:p w:rsidR="00892C79" w:rsidRPr="00381965" w:rsidRDefault="00892C79" w:rsidP="007D08B6">
            <w:pPr>
              <w:pStyle w:val="TableParagraph"/>
              <w:spacing w:line="199" w:lineRule="exact"/>
              <w:ind w:left="55" w:right="15"/>
              <w:jc w:val="center"/>
              <w:rPr>
                <w:sz w:val="20"/>
                <w:szCs w:val="20"/>
              </w:rPr>
            </w:pPr>
            <w:r w:rsidRPr="00381965">
              <w:rPr>
                <w:sz w:val="20"/>
                <w:szCs w:val="20"/>
              </w:rPr>
              <w:t>Potrebno stručno</w:t>
            </w:r>
          </w:p>
          <w:p w:rsidR="00892C79" w:rsidRPr="00381965" w:rsidRDefault="00892C79" w:rsidP="007D08B6">
            <w:pPr>
              <w:pStyle w:val="TableParagraph"/>
              <w:spacing w:before="23" w:line="202" w:lineRule="exact"/>
              <w:ind w:left="56" w:right="15"/>
              <w:jc w:val="center"/>
              <w:rPr>
                <w:sz w:val="20"/>
                <w:szCs w:val="20"/>
              </w:rPr>
            </w:pPr>
            <w:r w:rsidRPr="00381965">
              <w:rPr>
                <w:sz w:val="20"/>
                <w:szCs w:val="20"/>
              </w:rPr>
              <w:t>zvanje</w:t>
            </w:r>
          </w:p>
        </w:tc>
        <w:tc>
          <w:tcPr>
            <w:tcW w:w="8505" w:type="dxa"/>
            <w:vMerge w:val="restart"/>
          </w:tcPr>
          <w:p w:rsidR="00892C79" w:rsidRPr="00381965" w:rsidRDefault="00892C79" w:rsidP="007D08B6">
            <w:pPr>
              <w:pStyle w:val="TableParagraph"/>
              <w:spacing w:before="107"/>
              <w:ind w:left="40"/>
              <w:jc w:val="center"/>
              <w:rPr>
                <w:sz w:val="20"/>
                <w:szCs w:val="20"/>
              </w:rPr>
            </w:pPr>
            <w:r w:rsidRPr="00381965">
              <w:rPr>
                <w:sz w:val="20"/>
                <w:szCs w:val="20"/>
              </w:rPr>
              <w:t xml:space="preserve">Opis poslova radnog mjesta               </w:t>
            </w:r>
          </w:p>
        </w:tc>
        <w:tc>
          <w:tcPr>
            <w:tcW w:w="604" w:type="dxa"/>
            <w:vMerge w:val="restart"/>
          </w:tcPr>
          <w:p w:rsidR="00892C79" w:rsidRPr="00381965" w:rsidRDefault="00892C79" w:rsidP="007D08B6">
            <w:pPr>
              <w:pStyle w:val="TableParagraph"/>
              <w:spacing w:line="203" w:lineRule="exact"/>
              <w:ind w:left="154"/>
              <w:rPr>
                <w:sz w:val="20"/>
                <w:szCs w:val="20"/>
              </w:rPr>
            </w:pPr>
            <w:r w:rsidRPr="00381965">
              <w:rPr>
                <w:sz w:val="20"/>
                <w:szCs w:val="20"/>
              </w:rPr>
              <w:t>Br.</w:t>
            </w:r>
          </w:p>
          <w:p w:rsidR="00892C79" w:rsidRPr="00381965" w:rsidRDefault="00892C79"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892C79" w:rsidRPr="00381965" w:rsidTr="007D08B6">
        <w:trPr>
          <w:trHeight w:val="295"/>
        </w:trPr>
        <w:tc>
          <w:tcPr>
            <w:tcW w:w="509" w:type="dxa"/>
            <w:vMerge/>
            <w:tcBorders>
              <w:top w:val="nil"/>
            </w:tcBorders>
          </w:tcPr>
          <w:p w:rsidR="00892C79" w:rsidRPr="00381965" w:rsidRDefault="00892C79" w:rsidP="007D08B6">
            <w:pPr>
              <w:rPr>
                <w:sz w:val="20"/>
                <w:szCs w:val="20"/>
              </w:rPr>
            </w:pPr>
          </w:p>
        </w:tc>
        <w:tc>
          <w:tcPr>
            <w:tcW w:w="1060" w:type="dxa"/>
            <w:gridSpan w:val="2"/>
          </w:tcPr>
          <w:p w:rsidR="00892C79" w:rsidRPr="00381965" w:rsidRDefault="00892C79" w:rsidP="007D08B6">
            <w:pPr>
              <w:pStyle w:val="TableParagraph"/>
              <w:spacing w:line="180" w:lineRule="exact"/>
              <w:ind w:right="75"/>
              <w:rPr>
                <w:sz w:val="20"/>
                <w:szCs w:val="20"/>
              </w:rPr>
            </w:pPr>
            <w:r w:rsidRPr="00381965">
              <w:rPr>
                <w:sz w:val="20"/>
                <w:szCs w:val="20"/>
              </w:rPr>
              <w:t>Kategorija</w:t>
            </w:r>
          </w:p>
          <w:p w:rsidR="00892C79" w:rsidRPr="00381965" w:rsidRDefault="00892C79" w:rsidP="007D08B6">
            <w:pPr>
              <w:pStyle w:val="TableParagraph"/>
              <w:spacing w:line="180" w:lineRule="exact"/>
              <w:ind w:left="169"/>
              <w:rPr>
                <w:sz w:val="20"/>
                <w:szCs w:val="20"/>
              </w:rPr>
            </w:pPr>
          </w:p>
        </w:tc>
        <w:tc>
          <w:tcPr>
            <w:tcW w:w="1439" w:type="dxa"/>
            <w:gridSpan w:val="2"/>
          </w:tcPr>
          <w:p w:rsidR="00892C79" w:rsidRPr="00381965" w:rsidRDefault="00892C79" w:rsidP="007D08B6">
            <w:pPr>
              <w:pStyle w:val="TableParagraph"/>
              <w:spacing w:line="180" w:lineRule="exact"/>
              <w:ind w:left="49" w:right="-15"/>
              <w:rPr>
                <w:sz w:val="20"/>
                <w:szCs w:val="20"/>
              </w:rPr>
            </w:pPr>
            <w:r w:rsidRPr="00381965">
              <w:rPr>
                <w:sz w:val="20"/>
                <w:szCs w:val="20"/>
              </w:rPr>
              <w:t>Potkategorija</w:t>
            </w:r>
          </w:p>
        </w:tc>
        <w:tc>
          <w:tcPr>
            <w:tcW w:w="1248" w:type="dxa"/>
          </w:tcPr>
          <w:p w:rsidR="00892C79" w:rsidRPr="00381965" w:rsidRDefault="00892C79" w:rsidP="007D08B6">
            <w:pPr>
              <w:pStyle w:val="TableParagraph"/>
              <w:spacing w:line="180" w:lineRule="exact"/>
              <w:ind w:left="37" w:right="-72"/>
              <w:jc w:val="center"/>
              <w:rPr>
                <w:sz w:val="20"/>
                <w:szCs w:val="20"/>
              </w:rPr>
            </w:pPr>
            <w:r w:rsidRPr="00381965">
              <w:rPr>
                <w:sz w:val="20"/>
                <w:szCs w:val="20"/>
              </w:rPr>
              <w:t>Klasifikacijski rang</w:t>
            </w:r>
          </w:p>
        </w:tc>
        <w:tc>
          <w:tcPr>
            <w:tcW w:w="2842" w:type="dxa"/>
            <w:vMerge/>
            <w:tcBorders>
              <w:top w:val="nil"/>
            </w:tcBorders>
          </w:tcPr>
          <w:p w:rsidR="00892C79" w:rsidRPr="00381965" w:rsidRDefault="00892C79" w:rsidP="007D08B6">
            <w:pPr>
              <w:rPr>
                <w:sz w:val="20"/>
                <w:szCs w:val="20"/>
              </w:rPr>
            </w:pPr>
          </w:p>
        </w:tc>
        <w:tc>
          <w:tcPr>
            <w:tcW w:w="8505" w:type="dxa"/>
            <w:vMerge/>
            <w:tcBorders>
              <w:top w:val="nil"/>
            </w:tcBorders>
          </w:tcPr>
          <w:p w:rsidR="00892C79" w:rsidRPr="00381965" w:rsidRDefault="00892C79" w:rsidP="007D08B6">
            <w:pPr>
              <w:rPr>
                <w:sz w:val="20"/>
                <w:szCs w:val="20"/>
              </w:rPr>
            </w:pPr>
          </w:p>
        </w:tc>
        <w:tc>
          <w:tcPr>
            <w:tcW w:w="604" w:type="dxa"/>
            <w:vMerge/>
            <w:tcBorders>
              <w:top w:val="nil"/>
            </w:tcBorders>
          </w:tcPr>
          <w:p w:rsidR="00892C79" w:rsidRPr="00381965" w:rsidRDefault="00892C79" w:rsidP="007D08B6">
            <w:pPr>
              <w:rPr>
                <w:sz w:val="20"/>
                <w:szCs w:val="20"/>
              </w:rPr>
            </w:pPr>
          </w:p>
        </w:tc>
      </w:tr>
      <w:tr w:rsidR="00892C79" w:rsidRPr="00381965" w:rsidTr="007D08B6">
        <w:trPr>
          <w:trHeight w:val="387"/>
        </w:trPr>
        <w:tc>
          <w:tcPr>
            <w:tcW w:w="509" w:type="dxa"/>
            <w:vMerge w:val="restart"/>
          </w:tcPr>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DA426D" w:rsidP="007D08B6">
            <w:pPr>
              <w:pStyle w:val="TableParagraph"/>
              <w:spacing w:before="135"/>
              <w:ind w:left="195"/>
              <w:rPr>
                <w:sz w:val="20"/>
                <w:szCs w:val="20"/>
              </w:rPr>
            </w:pPr>
            <w:r>
              <w:rPr>
                <w:sz w:val="20"/>
                <w:szCs w:val="20"/>
              </w:rPr>
              <w:t>11.</w:t>
            </w:r>
          </w:p>
        </w:tc>
        <w:tc>
          <w:tcPr>
            <w:tcW w:w="3747" w:type="dxa"/>
            <w:gridSpan w:val="5"/>
          </w:tcPr>
          <w:p w:rsidR="00892C79" w:rsidRPr="00381965" w:rsidRDefault="0090306A" w:rsidP="007D08B6">
            <w:pPr>
              <w:pStyle w:val="TableParagraph"/>
              <w:spacing w:before="147"/>
              <w:jc w:val="center"/>
              <w:rPr>
                <w:b/>
                <w:sz w:val="20"/>
                <w:szCs w:val="20"/>
              </w:rPr>
            </w:pPr>
            <w:r>
              <w:rPr>
                <w:b/>
                <w:sz w:val="20"/>
                <w:szCs w:val="20"/>
              </w:rPr>
              <w:t>VIŠI STRUČNI SURADNIK ZA PRAVNE I KADROVSKE POSLOVE</w:t>
            </w:r>
          </w:p>
        </w:tc>
        <w:tc>
          <w:tcPr>
            <w:tcW w:w="2842" w:type="dxa"/>
            <w:vMerge w:val="restart"/>
          </w:tcPr>
          <w:p w:rsidR="00892C79" w:rsidRPr="007D08B6" w:rsidRDefault="00892C79" w:rsidP="007D08B6">
            <w:pPr>
              <w:pStyle w:val="TableParagraph"/>
              <w:rPr>
                <w:b/>
              </w:rPr>
            </w:pPr>
          </w:p>
          <w:p w:rsidR="00892C79" w:rsidRPr="007D08B6" w:rsidRDefault="00892C79" w:rsidP="007D08B6">
            <w:pPr>
              <w:pStyle w:val="TableParagraph"/>
              <w:spacing w:before="92" w:line="266" w:lineRule="auto"/>
              <w:ind w:left="58" w:right="13"/>
            </w:pPr>
            <w:r w:rsidRPr="007D08B6">
              <w:rPr>
                <w:color w:val="231F20"/>
                <w:shd w:val="clear" w:color="auto" w:fill="FFFFFF"/>
              </w:rPr>
              <w:t xml:space="preserve">- sveučilišni diplomski studij ili sveučilišni integrirani prijediplomski i diplomski studij ili stručni diplomski studij </w:t>
            </w:r>
            <w:r w:rsidRPr="007D08B6">
              <w:t>pravnog smjera,</w:t>
            </w:r>
          </w:p>
          <w:p w:rsidR="00892C79" w:rsidRPr="007D08B6" w:rsidRDefault="00892C79" w:rsidP="007D08B6">
            <w:pPr>
              <w:pStyle w:val="TableParagraph"/>
              <w:spacing w:before="92" w:line="266" w:lineRule="auto"/>
              <w:ind w:left="58" w:right="13"/>
            </w:pPr>
            <w:r w:rsidRPr="007D08B6">
              <w:rPr>
                <w:color w:val="231F20"/>
                <w:shd w:val="clear" w:color="auto" w:fill="FFFFFF"/>
              </w:rPr>
              <w:t>-</w:t>
            </w:r>
            <w:r w:rsidRPr="007D08B6">
              <w:t xml:space="preserve"> najmanje jedna godina radnog iskustva na odgovarajućim poslovima, </w:t>
            </w:r>
          </w:p>
          <w:p w:rsidR="00892C79" w:rsidRPr="007D08B6" w:rsidRDefault="00892C79" w:rsidP="007D08B6">
            <w:pPr>
              <w:pStyle w:val="TableParagraph"/>
              <w:spacing w:before="92" w:line="266" w:lineRule="auto"/>
              <w:ind w:left="58" w:right="13"/>
            </w:pPr>
            <w:r w:rsidRPr="007D08B6">
              <w:rPr>
                <w:color w:val="231F20"/>
                <w:shd w:val="clear" w:color="auto" w:fill="FFFFFF"/>
              </w:rPr>
              <w:t>-</w:t>
            </w:r>
            <w:r w:rsidRPr="007D08B6">
              <w:t xml:space="preserve"> položen državni ispit ili polaganje u zakonskom roku</w:t>
            </w:r>
            <w:r w:rsidR="00B9539E">
              <w:t>,</w:t>
            </w:r>
          </w:p>
          <w:p w:rsidR="00892C79" w:rsidRPr="007D08B6" w:rsidRDefault="00892C79" w:rsidP="007D08B6">
            <w:pPr>
              <w:pStyle w:val="TableParagraph"/>
              <w:spacing w:before="92" w:line="266" w:lineRule="auto"/>
              <w:ind w:left="58" w:right="13"/>
              <w:rPr>
                <w:color w:val="000000"/>
              </w:rPr>
            </w:pPr>
            <w:r w:rsidRPr="007D08B6">
              <w:rPr>
                <w:color w:val="231F20"/>
                <w:shd w:val="clear" w:color="auto" w:fill="FFFFFF"/>
              </w:rPr>
              <w:t>-</w:t>
            </w:r>
            <w:r w:rsidRPr="007D08B6">
              <w:rPr>
                <w:color w:val="000000"/>
              </w:rPr>
              <w:t xml:space="preserve"> poznavanje rada na računalu</w:t>
            </w:r>
          </w:p>
        </w:tc>
        <w:tc>
          <w:tcPr>
            <w:tcW w:w="8505" w:type="dxa"/>
            <w:vMerge w:val="restart"/>
          </w:tcPr>
          <w:p w:rsidR="005B0EE1" w:rsidRDefault="007D08B6" w:rsidP="005B0EE1">
            <w:pPr>
              <w:pStyle w:val="TableParagraph"/>
              <w:spacing w:line="266" w:lineRule="auto"/>
              <w:ind w:left="77" w:right="34" w:firstLine="1"/>
            </w:pPr>
            <w:r w:rsidRPr="005B0EE1">
              <w:t xml:space="preserve">- </w:t>
            </w:r>
            <w:r w:rsidR="00892C79" w:rsidRPr="005B0EE1">
              <w:t>vođenje upravnih postupaka, rješavanje odnosno kontrola upravnih i ostalih predmeta iz nadležnosti upravnih tijela kao i drugih predmeta po nalogu  pročelnika</w:t>
            </w:r>
            <w:r w:rsidR="00332283" w:rsidRPr="005B0EE1">
              <w:t>,</w:t>
            </w:r>
            <w:r w:rsidR="00892C79" w:rsidRPr="005B0EE1">
              <w:t xml:space="preserve">    </w:t>
            </w:r>
            <w:r w:rsidR="005B0EE1">
              <w:t xml:space="preserve">                      </w:t>
            </w:r>
            <w:r w:rsidR="00332283" w:rsidRPr="005B0EE1">
              <w:t xml:space="preserve"> </w:t>
            </w:r>
            <w:r w:rsidR="005B0EE1">
              <w:t xml:space="preserve"> </w:t>
            </w:r>
            <w:r w:rsidR="005B0EE1" w:rsidRPr="005B0EE1">
              <w:t>20 %</w:t>
            </w:r>
          </w:p>
          <w:p w:rsidR="00892C79" w:rsidRPr="005B0EE1" w:rsidRDefault="005B0EE1" w:rsidP="005B0EE1">
            <w:pPr>
              <w:pStyle w:val="TableParagraph"/>
              <w:spacing w:line="266" w:lineRule="auto"/>
              <w:ind w:left="77" w:right="34" w:firstLine="1"/>
            </w:pPr>
            <w:r>
              <w:t xml:space="preserve">                            </w:t>
            </w:r>
            <w:r w:rsidR="00892C79" w:rsidRPr="005B0EE1">
              <w:t xml:space="preserve">                                                                                                         </w:t>
            </w:r>
            <w:r w:rsidR="00D90CDC" w:rsidRPr="005B0EE1">
              <w:t xml:space="preserve">                           </w:t>
            </w:r>
          </w:p>
          <w:p w:rsidR="005B0EE1" w:rsidRDefault="00D90CDC" w:rsidP="00D90CDC">
            <w:pPr>
              <w:pStyle w:val="TableParagraph"/>
              <w:spacing w:line="266" w:lineRule="auto"/>
              <w:ind w:right="34"/>
            </w:pPr>
            <w:r w:rsidRPr="005B0EE1">
              <w:t xml:space="preserve">- </w:t>
            </w:r>
            <w:r w:rsidR="00892C79" w:rsidRPr="005B0EE1">
              <w:t>izrada ili kontrola akata iz nadl</w:t>
            </w:r>
            <w:r w:rsidRPr="005B0EE1">
              <w:t>ežnosti upravnih tijela Grada</w:t>
            </w:r>
            <w:r w:rsidR="00332283" w:rsidRPr="005B0EE1">
              <w:t xml:space="preserve">,                 </w:t>
            </w:r>
            <w:r w:rsidR="005B0EE1">
              <w:t xml:space="preserve">                            </w:t>
            </w:r>
            <w:r w:rsidR="005B0EE1" w:rsidRPr="005B0EE1">
              <w:t xml:space="preserve">20 % </w:t>
            </w:r>
          </w:p>
          <w:p w:rsidR="00892C79" w:rsidRPr="005B0EE1" w:rsidRDefault="005B0EE1" w:rsidP="00D90CDC">
            <w:pPr>
              <w:pStyle w:val="TableParagraph"/>
              <w:spacing w:line="266" w:lineRule="auto"/>
              <w:ind w:right="34"/>
            </w:pPr>
            <w:r w:rsidRPr="005B0EE1">
              <w:t xml:space="preserve">       </w:t>
            </w:r>
            <w:r w:rsidR="00332283" w:rsidRPr="005B0EE1">
              <w:t xml:space="preserve">       </w:t>
            </w:r>
            <w:r>
              <w:t xml:space="preserve">   </w:t>
            </w:r>
            <w:r w:rsidR="00892C79" w:rsidRPr="005B0EE1">
              <w:t xml:space="preserve">                                               </w:t>
            </w:r>
            <w:r w:rsidR="00D90CDC" w:rsidRPr="005B0EE1">
              <w:t xml:space="preserve">                            </w:t>
            </w:r>
          </w:p>
          <w:p w:rsidR="005B0EE1" w:rsidRDefault="007D08B6" w:rsidP="005B0EE1">
            <w:pPr>
              <w:jc w:val="both"/>
            </w:pPr>
            <w:r w:rsidRPr="005B0EE1">
              <w:t xml:space="preserve">- </w:t>
            </w:r>
            <w:r w:rsidR="00892C79" w:rsidRPr="005B0EE1">
              <w:t>praćenje propisa, pružanje savjeta ili specifičnih uputa vezanih uz poslove Gradske uprave, provodi postupke naplate potraživanja; obavlja i druge pravne i stručno-teh</w:t>
            </w:r>
            <w:r w:rsidR="00D90CDC" w:rsidRPr="005B0EE1">
              <w:t>ničke poslove koje mu povjeri  pročelnik Stručne službe</w:t>
            </w:r>
            <w:r w:rsidR="00332283" w:rsidRPr="005B0EE1">
              <w:t>,</w:t>
            </w:r>
            <w:r w:rsidR="00892C79" w:rsidRPr="005B0EE1">
              <w:t xml:space="preserve">                            </w:t>
            </w:r>
            <w:r w:rsidR="00332283" w:rsidRPr="005B0EE1">
              <w:t xml:space="preserve">                                                </w:t>
            </w:r>
            <w:r w:rsidR="005B0EE1" w:rsidRPr="005B0EE1">
              <w:t>15 %</w:t>
            </w:r>
          </w:p>
          <w:p w:rsidR="005B0EE1" w:rsidRPr="005B0EE1" w:rsidRDefault="005B0EE1" w:rsidP="005B0EE1">
            <w:pPr>
              <w:jc w:val="both"/>
            </w:pPr>
          </w:p>
          <w:p w:rsidR="005B0EE1" w:rsidRDefault="007D08B6" w:rsidP="005B0EE1">
            <w:pPr>
              <w:jc w:val="both"/>
            </w:pPr>
            <w:r w:rsidRPr="005B0EE1">
              <w:t xml:space="preserve">- raspisivanje natječaja i oglasa za popunjavanja slobodnih radnih mjesta; izrada rješenja o zasnivanju radnog odnosa, prestanku radnog odnosa, korištenju godišnjih odmora, noćnom i prekovremenom radu, određivanju i povećanju zbog navršenih godina radnog staža koeficijenta </w:t>
            </w:r>
            <w:r w:rsidR="005B0EE1">
              <w:t>za obračun plaća, o</w:t>
            </w:r>
            <w:r w:rsidR="005B0EE1" w:rsidRPr="005B0EE1">
              <w:t>bavlja prijavljivanje i odjavljivanje zaposlenika Grada</w:t>
            </w:r>
            <w:r w:rsidR="005B0EE1">
              <w:t xml:space="preserve"> </w:t>
            </w:r>
            <w:r w:rsidR="005B0EE1" w:rsidRPr="005B0EE1">
              <w:t>i</w:t>
            </w:r>
            <w:r w:rsidR="005B0EE1">
              <w:t xml:space="preserve"> po posebnom </w:t>
            </w:r>
            <w:r w:rsidRPr="005B0EE1">
              <w:t xml:space="preserve"> nalogu, zaposlenika drugih općina, radi ostvarivanja prava na zdravstveno, mirovinsko i invalidsko osiguranje, te prijavljivanje radi polaganja stručnih ispita; izrađuje ugovore o djelu, vodi evidenciju korištenja radnog vremena zaposlenika Gradske uprave; obračunava troškove prijevoza te izrađuje naloge za isplatu istih; vodi evidenciju o radnom stažu zaposlenika te brigu o prijavi podataka o utvrđenom </w:t>
            </w:r>
            <w:r w:rsidR="00332283" w:rsidRPr="005B0EE1">
              <w:t xml:space="preserve">stažu osiguranja i plaćama HZMO,                                                                                                                                     </w:t>
            </w:r>
            <w:r w:rsidR="005B0EE1">
              <w:t xml:space="preserve">                     </w:t>
            </w:r>
          </w:p>
          <w:p w:rsidR="0090306A" w:rsidRDefault="005B0EE1" w:rsidP="005B0EE1">
            <w:pPr>
              <w:jc w:val="both"/>
            </w:pPr>
            <w:r>
              <w:t xml:space="preserve">                                                                                                                                </w:t>
            </w:r>
            <w:r w:rsidR="00647900">
              <w:t xml:space="preserve">    </w:t>
            </w:r>
            <w:r w:rsidR="007D08B6" w:rsidRPr="005B0EE1">
              <w:t>40 %</w:t>
            </w:r>
          </w:p>
          <w:p w:rsidR="005B0EE1" w:rsidRPr="005B0EE1" w:rsidRDefault="005B0EE1" w:rsidP="005B0EE1">
            <w:pPr>
              <w:jc w:val="both"/>
            </w:pPr>
          </w:p>
          <w:p w:rsidR="007D08B6" w:rsidRPr="005B0EE1" w:rsidRDefault="005B0EE1" w:rsidP="005B0EE1">
            <w:pPr>
              <w:pStyle w:val="TableParagraph"/>
              <w:spacing w:before="104" w:line="266" w:lineRule="auto"/>
              <w:ind w:right="20"/>
            </w:pPr>
            <w:r>
              <w:t>-</w:t>
            </w:r>
            <w:r w:rsidR="0090306A" w:rsidRPr="005B0EE1">
              <w:t>obavljanje i drugih poslova po nalogu</w:t>
            </w:r>
            <w:r w:rsidR="00647900">
              <w:t xml:space="preserve"> voditelja odsjeka i </w:t>
            </w:r>
            <w:r w:rsidR="0090306A" w:rsidRPr="005B0EE1">
              <w:t xml:space="preserve"> pročelnika</w:t>
            </w:r>
            <w:r w:rsidR="007D08B6" w:rsidRPr="005B0EE1">
              <w:t xml:space="preserve"> </w:t>
            </w:r>
            <w:r w:rsidR="0090306A" w:rsidRPr="005B0EE1">
              <w:t xml:space="preserve">                      </w:t>
            </w:r>
            <w:r w:rsidR="00647900">
              <w:t xml:space="preserve">            5 %</w:t>
            </w:r>
            <w:r w:rsidR="0090306A" w:rsidRPr="005B0EE1">
              <w:t xml:space="preserve">                         </w:t>
            </w:r>
            <w:r w:rsidR="00647900">
              <w:t xml:space="preserve">                 </w:t>
            </w:r>
            <w:r>
              <w:t xml:space="preserve">       </w:t>
            </w:r>
          </w:p>
          <w:p w:rsidR="007D08B6" w:rsidRPr="007D08B6" w:rsidRDefault="007D08B6" w:rsidP="00892C79">
            <w:pPr>
              <w:jc w:val="both"/>
            </w:pPr>
          </w:p>
        </w:tc>
        <w:tc>
          <w:tcPr>
            <w:tcW w:w="604" w:type="dxa"/>
            <w:vMerge w:val="restart"/>
          </w:tcPr>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spacing w:before="135"/>
              <w:ind w:left="54"/>
              <w:jc w:val="center"/>
              <w:rPr>
                <w:sz w:val="20"/>
                <w:szCs w:val="20"/>
              </w:rPr>
            </w:pPr>
            <w:r w:rsidRPr="00381965">
              <w:rPr>
                <w:sz w:val="20"/>
                <w:szCs w:val="20"/>
              </w:rPr>
              <w:t>1</w:t>
            </w:r>
          </w:p>
        </w:tc>
      </w:tr>
      <w:tr w:rsidR="00892C79" w:rsidRPr="00381965" w:rsidTr="007D08B6">
        <w:trPr>
          <w:trHeight w:val="3918"/>
        </w:trPr>
        <w:tc>
          <w:tcPr>
            <w:tcW w:w="509" w:type="dxa"/>
            <w:vMerge/>
            <w:tcBorders>
              <w:top w:val="nil"/>
            </w:tcBorders>
          </w:tcPr>
          <w:p w:rsidR="00892C79" w:rsidRPr="00381965" w:rsidRDefault="00892C79" w:rsidP="007D08B6">
            <w:pPr>
              <w:rPr>
                <w:sz w:val="20"/>
                <w:szCs w:val="20"/>
              </w:rPr>
            </w:pPr>
          </w:p>
        </w:tc>
        <w:tc>
          <w:tcPr>
            <w:tcW w:w="1051" w:type="dxa"/>
          </w:tcPr>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0D7FD2" w:rsidRDefault="00892C79" w:rsidP="007D08B6">
            <w:pPr>
              <w:pStyle w:val="TableParagraph"/>
              <w:spacing w:before="6"/>
              <w:jc w:val="center"/>
              <w:rPr>
                <w:sz w:val="20"/>
                <w:szCs w:val="20"/>
              </w:rPr>
            </w:pPr>
            <w:r>
              <w:rPr>
                <w:sz w:val="20"/>
                <w:szCs w:val="20"/>
              </w:rPr>
              <w:t>II</w:t>
            </w:r>
          </w:p>
          <w:p w:rsidR="00892C79" w:rsidRPr="00381965" w:rsidRDefault="00892C79" w:rsidP="007D08B6">
            <w:pPr>
              <w:pStyle w:val="TableParagraph"/>
              <w:ind w:left="55"/>
              <w:jc w:val="center"/>
              <w:rPr>
                <w:sz w:val="20"/>
                <w:szCs w:val="20"/>
              </w:rPr>
            </w:pPr>
          </w:p>
        </w:tc>
        <w:tc>
          <w:tcPr>
            <w:tcW w:w="1427" w:type="dxa"/>
            <w:gridSpan w:val="2"/>
          </w:tcPr>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0D7FD2" w:rsidRDefault="00892C79" w:rsidP="007D08B6">
            <w:pPr>
              <w:pStyle w:val="TableParagraph"/>
              <w:spacing w:line="266" w:lineRule="auto"/>
              <w:ind w:left="210" w:right="151"/>
              <w:rPr>
                <w:sz w:val="20"/>
                <w:szCs w:val="20"/>
              </w:rPr>
            </w:pPr>
            <w:r>
              <w:rPr>
                <w:sz w:val="20"/>
                <w:szCs w:val="20"/>
              </w:rPr>
              <w:t>viši stručni suradnik</w:t>
            </w:r>
          </w:p>
        </w:tc>
        <w:tc>
          <w:tcPr>
            <w:tcW w:w="1269" w:type="dxa"/>
            <w:gridSpan w:val="2"/>
          </w:tcPr>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rPr>
                <w:b/>
                <w:i/>
                <w:sz w:val="20"/>
                <w:szCs w:val="20"/>
              </w:rPr>
            </w:pPr>
          </w:p>
          <w:p w:rsidR="00892C79" w:rsidRPr="00381965" w:rsidRDefault="00892C79" w:rsidP="007D08B6">
            <w:pPr>
              <w:pStyle w:val="TableParagraph"/>
              <w:spacing w:before="6"/>
              <w:rPr>
                <w:b/>
                <w:i/>
                <w:sz w:val="20"/>
                <w:szCs w:val="20"/>
              </w:rPr>
            </w:pPr>
          </w:p>
          <w:p w:rsidR="00892C79" w:rsidRPr="00381965" w:rsidRDefault="00892C79" w:rsidP="007D08B6">
            <w:pPr>
              <w:pStyle w:val="TableParagraph"/>
              <w:ind w:left="54"/>
              <w:jc w:val="center"/>
              <w:rPr>
                <w:sz w:val="20"/>
                <w:szCs w:val="20"/>
              </w:rPr>
            </w:pPr>
            <w:r>
              <w:rPr>
                <w:sz w:val="20"/>
                <w:szCs w:val="20"/>
              </w:rPr>
              <w:t>6</w:t>
            </w:r>
          </w:p>
        </w:tc>
        <w:tc>
          <w:tcPr>
            <w:tcW w:w="2842" w:type="dxa"/>
            <w:vMerge/>
            <w:tcBorders>
              <w:top w:val="nil"/>
            </w:tcBorders>
          </w:tcPr>
          <w:p w:rsidR="00892C79" w:rsidRPr="00381965" w:rsidRDefault="00892C79" w:rsidP="007D08B6">
            <w:pPr>
              <w:rPr>
                <w:sz w:val="20"/>
                <w:szCs w:val="20"/>
              </w:rPr>
            </w:pPr>
          </w:p>
        </w:tc>
        <w:tc>
          <w:tcPr>
            <w:tcW w:w="8505" w:type="dxa"/>
            <w:vMerge/>
            <w:tcBorders>
              <w:top w:val="nil"/>
            </w:tcBorders>
          </w:tcPr>
          <w:p w:rsidR="00892C79" w:rsidRPr="00381965" w:rsidRDefault="00892C79" w:rsidP="007D08B6">
            <w:pPr>
              <w:rPr>
                <w:sz w:val="20"/>
                <w:szCs w:val="20"/>
              </w:rPr>
            </w:pPr>
          </w:p>
        </w:tc>
        <w:tc>
          <w:tcPr>
            <w:tcW w:w="604" w:type="dxa"/>
            <w:vMerge/>
            <w:tcBorders>
              <w:top w:val="nil"/>
            </w:tcBorders>
          </w:tcPr>
          <w:p w:rsidR="00892C79" w:rsidRPr="00381965" w:rsidRDefault="00892C79" w:rsidP="007D08B6">
            <w:pPr>
              <w:rPr>
                <w:sz w:val="20"/>
                <w:szCs w:val="20"/>
              </w:rPr>
            </w:pPr>
          </w:p>
        </w:tc>
      </w:tr>
    </w:tbl>
    <w:p w:rsidR="00892C79" w:rsidRDefault="00892C79" w:rsidP="00892C79">
      <w:pPr>
        <w:spacing w:before="9"/>
        <w:rPr>
          <w:b/>
          <w:i/>
          <w:sz w:val="26"/>
        </w:rPr>
      </w:pPr>
    </w:p>
    <w:p w:rsidR="00D90CDC" w:rsidRDefault="00D90CDC"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p w:rsidR="007D08B6" w:rsidRDefault="007D08B6" w:rsidP="00892C79">
      <w:pPr>
        <w:spacing w:before="9"/>
        <w:rPr>
          <w:b/>
          <w:i/>
          <w:sz w:val="26"/>
        </w:rPr>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2842"/>
        <w:gridCol w:w="8505"/>
        <w:gridCol w:w="604"/>
      </w:tblGrid>
      <w:tr w:rsidR="007D08B6" w:rsidRPr="00381965" w:rsidTr="007D08B6">
        <w:trPr>
          <w:trHeight w:val="144"/>
        </w:trPr>
        <w:tc>
          <w:tcPr>
            <w:tcW w:w="509" w:type="dxa"/>
            <w:vMerge w:val="restart"/>
          </w:tcPr>
          <w:p w:rsidR="007D08B6" w:rsidRPr="00381965" w:rsidRDefault="007D08B6" w:rsidP="007D08B6">
            <w:pPr>
              <w:pStyle w:val="TableParagraph"/>
              <w:spacing w:before="101"/>
              <w:rPr>
                <w:sz w:val="20"/>
                <w:szCs w:val="20"/>
              </w:rPr>
            </w:pPr>
            <w:r w:rsidRPr="00381965">
              <w:rPr>
                <w:sz w:val="20"/>
                <w:szCs w:val="20"/>
              </w:rPr>
              <w:t>R.br.</w:t>
            </w:r>
          </w:p>
        </w:tc>
        <w:tc>
          <w:tcPr>
            <w:tcW w:w="3747" w:type="dxa"/>
            <w:gridSpan w:val="5"/>
          </w:tcPr>
          <w:p w:rsidR="007D08B6" w:rsidRPr="00381965" w:rsidRDefault="007D08B6" w:rsidP="007D08B6">
            <w:pPr>
              <w:pStyle w:val="TableParagraph"/>
              <w:spacing w:line="180" w:lineRule="exact"/>
              <w:ind w:left="1019"/>
              <w:rPr>
                <w:sz w:val="20"/>
                <w:szCs w:val="20"/>
              </w:rPr>
            </w:pPr>
            <w:r w:rsidRPr="00381965">
              <w:rPr>
                <w:sz w:val="20"/>
                <w:szCs w:val="20"/>
              </w:rPr>
              <w:t>Naziv radnog mjesta</w:t>
            </w:r>
          </w:p>
        </w:tc>
        <w:tc>
          <w:tcPr>
            <w:tcW w:w="2842" w:type="dxa"/>
            <w:vMerge w:val="restart"/>
          </w:tcPr>
          <w:p w:rsidR="007D08B6" w:rsidRPr="00381965" w:rsidRDefault="007D08B6" w:rsidP="007D08B6">
            <w:pPr>
              <w:pStyle w:val="TableParagraph"/>
              <w:spacing w:line="199" w:lineRule="exact"/>
              <w:ind w:left="55" w:right="15"/>
              <w:jc w:val="center"/>
              <w:rPr>
                <w:sz w:val="20"/>
                <w:szCs w:val="20"/>
              </w:rPr>
            </w:pPr>
            <w:r w:rsidRPr="00381965">
              <w:rPr>
                <w:sz w:val="20"/>
                <w:szCs w:val="20"/>
              </w:rPr>
              <w:t>Potrebno stručno</w:t>
            </w:r>
          </w:p>
          <w:p w:rsidR="007D08B6" w:rsidRPr="00381965" w:rsidRDefault="007D08B6" w:rsidP="007D08B6">
            <w:pPr>
              <w:pStyle w:val="TableParagraph"/>
              <w:spacing w:before="23" w:line="202" w:lineRule="exact"/>
              <w:ind w:left="56" w:right="15"/>
              <w:jc w:val="center"/>
              <w:rPr>
                <w:sz w:val="20"/>
                <w:szCs w:val="20"/>
              </w:rPr>
            </w:pPr>
            <w:r w:rsidRPr="00381965">
              <w:rPr>
                <w:sz w:val="20"/>
                <w:szCs w:val="20"/>
              </w:rPr>
              <w:t>zvanje</w:t>
            </w:r>
          </w:p>
        </w:tc>
        <w:tc>
          <w:tcPr>
            <w:tcW w:w="8505" w:type="dxa"/>
            <w:vMerge w:val="restart"/>
          </w:tcPr>
          <w:p w:rsidR="007D08B6" w:rsidRPr="00381965" w:rsidRDefault="007D08B6" w:rsidP="007D08B6">
            <w:pPr>
              <w:pStyle w:val="TableParagraph"/>
              <w:spacing w:before="107"/>
              <w:ind w:left="40"/>
              <w:jc w:val="center"/>
              <w:rPr>
                <w:sz w:val="20"/>
                <w:szCs w:val="20"/>
              </w:rPr>
            </w:pPr>
            <w:r w:rsidRPr="00381965">
              <w:rPr>
                <w:sz w:val="20"/>
                <w:szCs w:val="20"/>
              </w:rPr>
              <w:t xml:space="preserve">Opis poslova radnog mjesta               </w:t>
            </w:r>
          </w:p>
        </w:tc>
        <w:tc>
          <w:tcPr>
            <w:tcW w:w="604" w:type="dxa"/>
            <w:vMerge w:val="restart"/>
          </w:tcPr>
          <w:p w:rsidR="007D08B6" w:rsidRPr="00381965" w:rsidRDefault="007D08B6" w:rsidP="007D08B6">
            <w:pPr>
              <w:pStyle w:val="TableParagraph"/>
              <w:spacing w:line="203" w:lineRule="exact"/>
              <w:ind w:left="154"/>
              <w:rPr>
                <w:sz w:val="20"/>
                <w:szCs w:val="20"/>
              </w:rPr>
            </w:pPr>
            <w:r w:rsidRPr="00381965">
              <w:rPr>
                <w:sz w:val="20"/>
                <w:szCs w:val="20"/>
              </w:rPr>
              <w:t>Br.</w:t>
            </w:r>
          </w:p>
          <w:p w:rsidR="007D08B6" w:rsidRPr="00381965" w:rsidRDefault="007D08B6" w:rsidP="007D08B6">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7D08B6" w:rsidRPr="00381965" w:rsidTr="007D08B6">
        <w:trPr>
          <w:trHeight w:val="295"/>
        </w:trPr>
        <w:tc>
          <w:tcPr>
            <w:tcW w:w="509" w:type="dxa"/>
            <w:vMerge/>
            <w:tcBorders>
              <w:top w:val="nil"/>
            </w:tcBorders>
          </w:tcPr>
          <w:p w:rsidR="007D08B6" w:rsidRPr="00381965" w:rsidRDefault="007D08B6" w:rsidP="007D08B6">
            <w:pPr>
              <w:rPr>
                <w:sz w:val="20"/>
                <w:szCs w:val="20"/>
              </w:rPr>
            </w:pPr>
          </w:p>
        </w:tc>
        <w:tc>
          <w:tcPr>
            <w:tcW w:w="1060" w:type="dxa"/>
            <w:gridSpan w:val="2"/>
          </w:tcPr>
          <w:p w:rsidR="007D08B6" w:rsidRPr="00381965" w:rsidRDefault="007D08B6" w:rsidP="007D08B6">
            <w:pPr>
              <w:pStyle w:val="TableParagraph"/>
              <w:spacing w:line="180" w:lineRule="exact"/>
              <w:ind w:right="75"/>
              <w:rPr>
                <w:sz w:val="20"/>
                <w:szCs w:val="20"/>
              </w:rPr>
            </w:pPr>
            <w:r w:rsidRPr="00381965">
              <w:rPr>
                <w:sz w:val="20"/>
                <w:szCs w:val="20"/>
              </w:rPr>
              <w:t>Kategorija</w:t>
            </w:r>
          </w:p>
          <w:p w:rsidR="007D08B6" w:rsidRPr="00381965" w:rsidRDefault="007D08B6" w:rsidP="007D08B6">
            <w:pPr>
              <w:pStyle w:val="TableParagraph"/>
              <w:spacing w:line="180" w:lineRule="exact"/>
              <w:ind w:left="169"/>
              <w:rPr>
                <w:sz w:val="20"/>
                <w:szCs w:val="20"/>
              </w:rPr>
            </w:pPr>
          </w:p>
        </w:tc>
        <w:tc>
          <w:tcPr>
            <w:tcW w:w="1439" w:type="dxa"/>
            <w:gridSpan w:val="2"/>
          </w:tcPr>
          <w:p w:rsidR="007D08B6" w:rsidRPr="00381965" w:rsidRDefault="007D08B6" w:rsidP="007D08B6">
            <w:pPr>
              <w:pStyle w:val="TableParagraph"/>
              <w:spacing w:line="180" w:lineRule="exact"/>
              <w:ind w:left="49" w:right="-15"/>
              <w:rPr>
                <w:sz w:val="20"/>
                <w:szCs w:val="20"/>
              </w:rPr>
            </w:pPr>
            <w:r w:rsidRPr="00381965">
              <w:rPr>
                <w:sz w:val="20"/>
                <w:szCs w:val="20"/>
              </w:rPr>
              <w:t>Potkategorija</w:t>
            </w:r>
          </w:p>
        </w:tc>
        <w:tc>
          <w:tcPr>
            <w:tcW w:w="1248" w:type="dxa"/>
          </w:tcPr>
          <w:p w:rsidR="007D08B6" w:rsidRPr="00381965" w:rsidRDefault="007D08B6" w:rsidP="007D08B6">
            <w:pPr>
              <w:pStyle w:val="TableParagraph"/>
              <w:spacing w:line="180" w:lineRule="exact"/>
              <w:ind w:left="37" w:right="-72"/>
              <w:jc w:val="center"/>
              <w:rPr>
                <w:sz w:val="20"/>
                <w:szCs w:val="20"/>
              </w:rPr>
            </w:pPr>
            <w:r w:rsidRPr="00381965">
              <w:rPr>
                <w:sz w:val="20"/>
                <w:szCs w:val="20"/>
              </w:rPr>
              <w:t>Klasifikacijski rang</w:t>
            </w:r>
          </w:p>
        </w:tc>
        <w:tc>
          <w:tcPr>
            <w:tcW w:w="2842" w:type="dxa"/>
            <w:vMerge/>
            <w:tcBorders>
              <w:top w:val="nil"/>
            </w:tcBorders>
          </w:tcPr>
          <w:p w:rsidR="007D08B6" w:rsidRPr="00381965" w:rsidRDefault="007D08B6" w:rsidP="007D08B6">
            <w:pPr>
              <w:rPr>
                <w:sz w:val="20"/>
                <w:szCs w:val="20"/>
              </w:rPr>
            </w:pPr>
          </w:p>
        </w:tc>
        <w:tc>
          <w:tcPr>
            <w:tcW w:w="8505" w:type="dxa"/>
            <w:vMerge/>
            <w:tcBorders>
              <w:top w:val="nil"/>
            </w:tcBorders>
          </w:tcPr>
          <w:p w:rsidR="007D08B6" w:rsidRPr="00381965" w:rsidRDefault="007D08B6" w:rsidP="007D08B6">
            <w:pPr>
              <w:rPr>
                <w:sz w:val="20"/>
                <w:szCs w:val="20"/>
              </w:rPr>
            </w:pPr>
          </w:p>
        </w:tc>
        <w:tc>
          <w:tcPr>
            <w:tcW w:w="604" w:type="dxa"/>
            <w:vMerge/>
            <w:tcBorders>
              <w:top w:val="nil"/>
            </w:tcBorders>
          </w:tcPr>
          <w:p w:rsidR="007D08B6" w:rsidRPr="00381965" w:rsidRDefault="007D08B6" w:rsidP="007D08B6">
            <w:pPr>
              <w:rPr>
                <w:sz w:val="20"/>
                <w:szCs w:val="20"/>
              </w:rPr>
            </w:pPr>
          </w:p>
        </w:tc>
      </w:tr>
      <w:tr w:rsidR="007D08B6" w:rsidRPr="00381965" w:rsidTr="007D08B6">
        <w:trPr>
          <w:trHeight w:val="387"/>
        </w:trPr>
        <w:tc>
          <w:tcPr>
            <w:tcW w:w="509" w:type="dxa"/>
            <w:vMerge w:val="restart"/>
          </w:tcPr>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DA426D" w:rsidP="007D08B6">
            <w:pPr>
              <w:pStyle w:val="TableParagraph"/>
              <w:spacing w:before="135"/>
              <w:ind w:left="195"/>
              <w:rPr>
                <w:sz w:val="20"/>
                <w:szCs w:val="20"/>
              </w:rPr>
            </w:pPr>
            <w:r>
              <w:rPr>
                <w:sz w:val="20"/>
                <w:szCs w:val="20"/>
              </w:rPr>
              <w:t>12.</w:t>
            </w:r>
          </w:p>
        </w:tc>
        <w:tc>
          <w:tcPr>
            <w:tcW w:w="3747" w:type="dxa"/>
            <w:gridSpan w:val="5"/>
          </w:tcPr>
          <w:p w:rsidR="007D08B6" w:rsidRPr="00381965" w:rsidRDefault="0090306A" w:rsidP="007D08B6">
            <w:pPr>
              <w:pStyle w:val="TableParagraph"/>
              <w:spacing w:before="147"/>
              <w:jc w:val="center"/>
              <w:rPr>
                <w:b/>
                <w:sz w:val="20"/>
                <w:szCs w:val="20"/>
              </w:rPr>
            </w:pPr>
            <w:r>
              <w:rPr>
                <w:b/>
                <w:sz w:val="20"/>
                <w:szCs w:val="20"/>
              </w:rPr>
              <w:t>VIŠI STRUČNI SURADNIK UREDA ZA POSLOVE RAZVOJA, EU FONDOVA I URUDŽBENOG ZAPISNIKA</w:t>
            </w:r>
          </w:p>
        </w:tc>
        <w:tc>
          <w:tcPr>
            <w:tcW w:w="2842" w:type="dxa"/>
            <w:vMerge w:val="restart"/>
          </w:tcPr>
          <w:p w:rsidR="007D08B6" w:rsidRDefault="007D08B6" w:rsidP="007D08B6">
            <w:pPr>
              <w:pStyle w:val="TableParagraph"/>
              <w:rPr>
                <w:b/>
                <w:sz w:val="21"/>
              </w:rPr>
            </w:pPr>
          </w:p>
          <w:p w:rsidR="007D08B6" w:rsidRDefault="007D08B6" w:rsidP="007D08B6">
            <w:pPr>
              <w:pStyle w:val="TableParagraph"/>
              <w:spacing w:before="92" w:line="266" w:lineRule="auto"/>
              <w:ind w:left="58" w:right="13"/>
              <w:rPr>
                <w:sz w:val="18"/>
              </w:rPr>
            </w:pPr>
            <w:r>
              <w:rPr>
                <w:color w:val="231F20"/>
                <w:sz w:val="20"/>
                <w:szCs w:val="20"/>
                <w:shd w:val="clear" w:color="auto" w:fill="FFFFFF"/>
              </w:rPr>
              <w:t xml:space="preserve">- </w:t>
            </w:r>
            <w:r w:rsidRPr="000008A6">
              <w:rPr>
                <w:color w:val="231F20"/>
                <w:sz w:val="20"/>
                <w:szCs w:val="20"/>
                <w:shd w:val="clear" w:color="auto" w:fill="FFFFFF"/>
              </w:rPr>
              <w:t xml:space="preserve">sveučilišni diplomski studij ili sveučilišni integrirani prijediplomski i diplomski studij ili stručni diplomski studij </w:t>
            </w:r>
            <w:r w:rsidRPr="007D08B6">
              <w:rPr>
                <w:sz w:val="20"/>
                <w:szCs w:val="20"/>
              </w:rPr>
              <w:t>ekonomskog smjera,</w:t>
            </w:r>
          </w:p>
          <w:p w:rsidR="007D08B6" w:rsidRPr="00095E8A" w:rsidRDefault="007D08B6" w:rsidP="007D08B6">
            <w:pPr>
              <w:pStyle w:val="TableParagraph"/>
              <w:spacing w:before="92" w:line="266" w:lineRule="auto"/>
              <w:ind w:left="58" w:right="13"/>
              <w:rPr>
                <w:sz w:val="20"/>
                <w:szCs w:val="20"/>
              </w:rPr>
            </w:pPr>
            <w:r w:rsidRPr="00095E8A">
              <w:rPr>
                <w:color w:val="231F20"/>
                <w:sz w:val="20"/>
                <w:szCs w:val="20"/>
                <w:shd w:val="clear" w:color="auto" w:fill="FFFFFF"/>
              </w:rPr>
              <w:t>-</w:t>
            </w:r>
            <w:r>
              <w:rPr>
                <w:sz w:val="20"/>
                <w:szCs w:val="20"/>
              </w:rPr>
              <w:t xml:space="preserve"> najmanje jedna</w:t>
            </w:r>
            <w:r w:rsidRPr="00095E8A">
              <w:rPr>
                <w:sz w:val="20"/>
                <w:szCs w:val="20"/>
              </w:rPr>
              <w:t xml:space="preserve"> godina radnog iskustva na odgovarajućim poslovima, </w:t>
            </w:r>
          </w:p>
          <w:p w:rsidR="007D08B6" w:rsidRDefault="007D08B6" w:rsidP="007D08B6">
            <w:pPr>
              <w:pStyle w:val="TableParagraph"/>
              <w:spacing w:before="92" w:line="266" w:lineRule="auto"/>
              <w:ind w:left="58" w:right="13"/>
              <w:rPr>
                <w:sz w:val="20"/>
                <w:szCs w:val="20"/>
              </w:rPr>
            </w:pPr>
            <w:r w:rsidRPr="00095E8A">
              <w:rPr>
                <w:color w:val="231F20"/>
                <w:sz w:val="20"/>
                <w:szCs w:val="20"/>
                <w:shd w:val="clear" w:color="auto" w:fill="FFFFFF"/>
              </w:rPr>
              <w:t>-</w:t>
            </w:r>
            <w:r w:rsidRPr="00095E8A">
              <w:rPr>
                <w:sz w:val="20"/>
                <w:szCs w:val="20"/>
              </w:rPr>
              <w:t xml:space="preserve"> položen državni ispit ili polaganje u zakonskom roku</w:t>
            </w:r>
            <w:r w:rsidR="00B9539E">
              <w:rPr>
                <w:sz w:val="20"/>
                <w:szCs w:val="20"/>
              </w:rPr>
              <w:t>,</w:t>
            </w:r>
          </w:p>
          <w:p w:rsidR="007D08B6" w:rsidRPr="00381965" w:rsidRDefault="007D08B6" w:rsidP="007D08B6">
            <w:pPr>
              <w:pStyle w:val="TableParagraph"/>
              <w:spacing w:before="92" w:line="266" w:lineRule="auto"/>
              <w:ind w:left="58" w:right="13"/>
              <w:rPr>
                <w:color w:val="000000"/>
                <w:sz w:val="20"/>
                <w:szCs w:val="20"/>
              </w:rPr>
            </w:pPr>
            <w:r>
              <w:rPr>
                <w:color w:val="231F20"/>
                <w:sz w:val="20"/>
                <w:szCs w:val="20"/>
                <w:shd w:val="clear" w:color="auto" w:fill="FFFFFF"/>
              </w:rPr>
              <w:t>-</w:t>
            </w:r>
            <w:r>
              <w:rPr>
                <w:color w:val="000000"/>
                <w:sz w:val="20"/>
                <w:szCs w:val="20"/>
              </w:rPr>
              <w:t xml:space="preserve"> poznavanje rada na računalu</w:t>
            </w:r>
          </w:p>
        </w:tc>
        <w:tc>
          <w:tcPr>
            <w:tcW w:w="8505" w:type="dxa"/>
            <w:vMerge w:val="restart"/>
          </w:tcPr>
          <w:p w:rsidR="00332283" w:rsidRPr="00332283" w:rsidRDefault="004A5F20" w:rsidP="00332283">
            <w:pPr>
              <w:pStyle w:val="TableParagraph"/>
              <w:spacing w:before="13" w:line="266" w:lineRule="auto"/>
              <w:ind w:left="34" w:right="-15"/>
              <w:jc w:val="both"/>
              <w:rPr>
                <w:sz w:val="20"/>
                <w:szCs w:val="20"/>
              </w:rPr>
            </w:pPr>
            <w:r>
              <w:rPr>
                <w:sz w:val="18"/>
              </w:rPr>
              <w:t xml:space="preserve">- </w:t>
            </w:r>
            <w:r w:rsidRPr="00332283">
              <w:rPr>
                <w:sz w:val="20"/>
                <w:szCs w:val="20"/>
              </w:rPr>
              <w:t>p</w:t>
            </w:r>
            <w:r w:rsidR="007D08B6" w:rsidRPr="00332283">
              <w:rPr>
                <w:sz w:val="20"/>
                <w:szCs w:val="20"/>
              </w:rPr>
              <w:t xml:space="preserve">raćenje i stručna obrada natječaja Europske unije, obavljanje poslova vezanih za sudjelovanje Grada u projektima Europske unije i međunarodnim projektima, suradnja na pripremi i provedbi projekata sufinanciranih iz fondova EU i ostalih međunarodnih i nacionalnih fondova te državnih tijela (darovnice),suradnja s tijelima državne uprave, općinama, gradovima, županijama i ostalim subjektima u cilju poticanja sudjelovanja u projektima EU i suradnja s institucijama nadležnim za provedbu projekata Europske unije,         </w:t>
            </w:r>
            <w:r w:rsidR="00332283" w:rsidRPr="00332283">
              <w:rPr>
                <w:sz w:val="20"/>
                <w:szCs w:val="20"/>
              </w:rPr>
              <w:t xml:space="preserve">                                                             </w:t>
            </w:r>
            <w:r w:rsidR="00332283">
              <w:rPr>
                <w:sz w:val="20"/>
                <w:szCs w:val="20"/>
              </w:rPr>
              <w:t xml:space="preserve">                                                               </w:t>
            </w:r>
            <w:r w:rsidR="00332283" w:rsidRPr="00332283">
              <w:rPr>
                <w:sz w:val="20"/>
                <w:szCs w:val="20"/>
              </w:rPr>
              <w:t xml:space="preserve"> 30 %</w:t>
            </w:r>
            <w:r w:rsidR="007D08B6" w:rsidRPr="00332283">
              <w:rPr>
                <w:sz w:val="20"/>
                <w:szCs w:val="20"/>
              </w:rPr>
              <w:t xml:space="preserve">                                                                                                                                                                                  </w:t>
            </w:r>
            <w:r w:rsidR="00332283" w:rsidRPr="00332283">
              <w:rPr>
                <w:sz w:val="20"/>
                <w:szCs w:val="20"/>
              </w:rPr>
              <w:t xml:space="preserve"> </w:t>
            </w:r>
          </w:p>
          <w:p w:rsidR="007D08B6" w:rsidRPr="00332283" w:rsidRDefault="007D08B6" w:rsidP="007D08B6">
            <w:pPr>
              <w:pStyle w:val="TableParagraph"/>
              <w:spacing w:before="13" w:line="266" w:lineRule="auto"/>
              <w:ind w:left="34" w:right="-15"/>
              <w:jc w:val="both"/>
              <w:rPr>
                <w:sz w:val="20"/>
                <w:szCs w:val="20"/>
              </w:rPr>
            </w:pPr>
          </w:p>
          <w:p w:rsidR="007D08B6" w:rsidRPr="00332283" w:rsidRDefault="004A5F20" w:rsidP="007D08B6">
            <w:pPr>
              <w:pStyle w:val="TableParagraph"/>
              <w:spacing w:before="3" w:line="266" w:lineRule="auto"/>
              <w:ind w:left="82" w:right="34" w:hanging="2"/>
              <w:jc w:val="both"/>
              <w:rPr>
                <w:sz w:val="20"/>
                <w:szCs w:val="20"/>
              </w:rPr>
            </w:pPr>
            <w:r w:rsidRPr="00332283">
              <w:rPr>
                <w:sz w:val="20"/>
                <w:szCs w:val="20"/>
              </w:rPr>
              <w:t xml:space="preserve">- </w:t>
            </w:r>
            <w:r w:rsidR="007D08B6" w:rsidRPr="00332283">
              <w:rPr>
                <w:sz w:val="20"/>
                <w:szCs w:val="20"/>
              </w:rPr>
              <w:t xml:space="preserve">izrada projektnih prijedloga na osnovu idejnih projekata te razrada plana apliciranja  projekata Grada na EU i nacionalne natječaje sukladno objavljenom rasporedu otvaranja natječaja i dostupnim izvorima financiranja, suradnja s konzultantima za tehničku pomoć u izradi dokumentacije potrebne za kandidiranje projekata kojima je nositelj Grad po natječajima iz inozemnih izvora sredstava i strukturnih i investicijskih fondova EU, pribavljanje i distribucija informacije o potencijalnim izvorima financiranja lokalnih programa i projekata te programa gradova i općina, trgovačkih društava, ustanova i udruga državne i međunarodne razine, </w:t>
            </w:r>
            <w:r w:rsidR="00332283" w:rsidRPr="00332283">
              <w:rPr>
                <w:sz w:val="20"/>
                <w:szCs w:val="20"/>
              </w:rPr>
              <w:t xml:space="preserve">                                              </w:t>
            </w:r>
            <w:r w:rsidR="00332283">
              <w:rPr>
                <w:sz w:val="20"/>
                <w:szCs w:val="20"/>
              </w:rPr>
              <w:t xml:space="preserve">                                                </w:t>
            </w:r>
            <w:r w:rsidRPr="00332283">
              <w:rPr>
                <w:sz w:val="20"/>
                <w:szCs w:val="20"/>
              </w:rPr>
              <w:t>30 %</w:t>
            </w:r>
          </w:p>
          <w:p w:rsidR="007D08B6" w:rsidRPr="00332283" w:rsidRDefault="007D08B6" w:rsidP="007D08B6">
            <w:pPr>
              <w:pStyle w:val="TableParagraph"/>
              <w:spacing w:before="3" w:line="266" w:lineRule="auto"/>
              <w:ind w:left="82" w:right="34" w:hanging="2"/>
              <w:jc w:val="both"/>
              <w:rPr>
                <w:sz w:val="20"/>
                <w:szCs w:val="20"/>
              </w:rPr>
            </w:pPr>
            <w:r w:rsidRPr="00332283">
              <w:rPr>
                <w:sz w:val="20"/>
                <w:szCs w:val="20"/>
              </w:rPr>
              <w:t xml:space="preserve">                                                                                                                                                                                                    </w:t>
            </w:r>
          </w:p>
          <w:p w:rsidR="00332283" w:rsidRDefault="004A5F20" w:rsidP="00332283">
            <w:pPr>
              <w:pStyle w:val="TableParagraph"/>
              <w:spacing w:before="3" w:line="266" w:lineRule="auto"/>
              <w:ind w:left="80" w:right="34"/>
              <w:jc w:val="both"/>
              <w:rPr>
                <w:sz w:val="20"/>
                <w:szCs w:val="20"/>
              </w:rPr>
            </w:pPr>
            <w:r w:rsidRPr="00332283">
              <w:rPr>
                <w:sz w:val="20"/>
                <w:szCs w:val="20"/>
              </w:rPr>
              <w:t xml:space="preserve">- </w:t>
            </w:r>
            <w:r w:rsidR="007D08B6" w:rsidRPr="00332283">
              <w:rPr>
                <w:sz w:val="20"/>
                <w:szCs w:val="20"/>
              </w:rPr>
              <w:t xml:space="preserve">prati objave najava javnih poziva i natječaja nadležnih provoditelja, izrađuje projektne prijedloge za prijavu na natječaje i javne pozive za korištenje sredstava iz vanjskih izvora financiranja, surađuje i koordinira pripreme i provedbu projekata sufinanciranih iz fondova i državnih tijela,pomoć u obavljanju poslova iz područja EU fondova te pomoć u obavljanju poslova informiranja i edukacije građana, civilnog sektora, gospodarstva i javnog sektora o procesima europskih integracija, sudjelovanje u provođenju strateškog planiranja, planskih i programskih dokumenata, praćenju provedbe i izvještavanju o projektima sufinanciranih iz fondova EU i ostalih međunarodnih i nacionalnih fondova te državnih tijela, na kojima je Grad nositelj ili partner,   </w:t>
            </w:r>
            <w:r w:rsidR="00332283">
              <w:rPr>
                <w:sz w:val="20"/>
                <w:szCs w:val="20"/>
              </w:rPr>
              <w:t xml:space="preserve">                                 20 %</w:t>
            </w:r>
            <w:r w:rsidR="007D08B6" w:rsidRPr="00332283">
              <w:rPr>
                <w:sz w:val="20"/>
                <w:szCs w:val="20"/>
              </w:rPr>
              <w:t xml:space="preserve">         </w:t>
            </w:r>
            <w:r w:rsidR="00332283" w:rsidRPr="00332283">
              <w:rPr>
                <w:sz w:val="20"/>
                <w:szCs w:val="20"/>
              </w:rPr>
              <w:t xml:space="preserve">                                     </w:t>
            </w:r>
            <w:r w:rsidR="007D08B6" w:rsidRPr="00332283">
              <w:rPr>
                <w:sz w:val="20"/>
                <w:szCs w:val="20"/>
              </w:rPr>
              <w:t xml:space="preserve"> </w:t>
            </w:r>
            <w:r w:rsidR="00332283">
              <w:rPr>
                <w:sz w:val="20"/>
                <w:szCs w:val="20"/>
              </w:rPr>
              <w:t xml:space="preserve">  </w:t>
            </w:r>
          </w:p>
          <w:p w:rsidR="007D08B6" w:rsidRPr="00332283" w:rsidRDefault="00332283" w:rsidP="00332283">
            <w:pPr>
              <w:pStyle w:val="TableParagraph"/>
              <w:spacing w:before="3" w:line="266" w:lineRule="auto"/>
              <w:ind w:left="80" w:right="34"/>
              <w:jc w:val="both"/>
              <w:rPr>
                <w:sz w:val="20"/>
                <w:szCs w:val="20"/>
              </w:rPr>
            </w:pPr>
            <w:r>
              <w:rPr>
                <w:sz w:val="20"/>
                <w:szCs w:val="20"/>
              </w:rPr>
              <w:t xml:space="preserve">                  </w:t>
            </w:r>
          </w:p>
          <w:p w:rsidR="007D08B6" w:rsidRPr="00332283" w:rsidRDefault="004A5F20" w:rsidP="00332283">
            <w:pPr>
              <w:pStyle w:val="TableParagraph"/>
              <w:spacing w:before="3" w:line="266" w:lineRule="auto"/>
              <w:ind w:left="80" w:right="34"/>
              <w:rPr>
                <w:sz w:val="20"/>
                <w:szCs w:val="20"/>
              </w:rPr>
            </w:pPr>
            <w:r w:rsidRPr="00332283">
              <w:rPr>
                <w:sz w:val="20"/>
                <w:szCs w:val="20"/>
              </w:rPr>
              <w:t xml:space="preserve">- </w:t>
            </w:r>
            <w:r w:rsidR="007D08B6" w:rsidRPr="00332283">
              <w:rPr>
                <w:sz w:val="20"/>
                <w:szCs w:val="20"/>
              </w:rPr>
              <w:t xml:space="preserve">izrada polugodišnjih i godišnjih izvješća o izvršenju Proračuna prema programima/projektima/ aktivnostima koji su sufinancirani iz gradskog Proračuna,     </w:t>
            </w:r>
            <w:r w:rsidR="00332283" w:rsidRPr="00332283">
              <w:rPr>
                <w:sz w:val="20"/>
                <w:szCs w:val="20"/>
              </w:rPr>
              <w:t xml:space="preserve">  </w:t>
            </w:r>
            <w:r w:rsidR="00332283">
              <w:rPr>
                <w:sz w:val="20"/>
                <w:szCs w:val="20"/>
              </w:rPr>
              <w:t xml:space="preserve">                                                           10 %</w:t>
            </w:r>
            <w:r w:rsidR="00332283" w:rsidRPr="00332283">
              <w:rPr>
                <w:sz w:val="20"/>
                <w:szCs w:val="20"/>
              </w:rPr>
              <w:t xml:space="preserve">                                                                         </w:t>
            </w:r>
            <w:r w:rsidR="00332283">
              <w:rPr>
                <w:sz w:val="20"/>
                <w:szCs w:val="20"/>
              </w:rPr>
              <w:t xml:space="preserve">                             </w:t>
            </w:r>
          </w:p>
          <w:p w:rsidR="007D08B6" w:rsidRPr="00381965" w:rsidRDefault="004A5F20" w:rsidP="007D08B6">
            <w:pPr>
              <w:pStyle w:val="TableParagraph"/>
              <w:spacing w:before="104" w:line="266" w:lineRule="auto"/>
              <w:ind w:right="20"/>
              <w:jc w:val="both"/>
              <w:rPr>
                <w:sz w:val="20"/>
                <w:szCs w:val="20"/>
              </w:rPr>
            </w:pPr>
            <w:r w:rsidRPr="00332283">
              <w:rPr>
                <w:sz w:val="20"/>
                <w:szCs w:val="20"/>
              </w:rPr>
              <w:t xml:space="preserve">- </w:t>
            </w:r>
            <w:r w:rsidR="00332283">
              <w:rPr>
                <w:sz w:val="20"/>
                <w:szCs w:val="20"/>
              </w:rPr>
              <w:t>p</w:t>
            </w:r>
            <w:r w:rsidR="007D08B6" w:rsidRPr="00332283">
              <w:rPr>
                <w:sz w:val="20"/>
                <w:szCs w:val="20"/>
              </w:rPr>
              <w:t>rijem i pregled akata, upisivanje akata u propisane očevidnike i vođenje propisanih očevidnika o aktima i uredskom poslovanju, otprema akata</w:t>
            </w:r>
            <w:r w:rsidRPr="00332283">
              <w:rPr>
                <w:sz w:val="20"/>
                <w:szCs w:val="20"/>
              </w:rPr>
              <w:t>, poslovi arhive, prijem st</w:t>
            </w:r>
            <w:r w:rsidR="007D08B6" w:rsidRPr="00332283">
              <w:rPr>
                <w:sz w:val="20"/>
                <w:szCs w:val="20"/>
              </w:rPr>
              <w:t>r</w:t>
            </w:r>
            <w:r w:rsidRPr="00332283">
              <w:rPr>
                <w:sz w:val="20"/>
                <w:szCs w:val="20"/>
              </w:rPr>
              <w:t>a</w:t>
            </w:r>
            <w:r w:rsidR="007D08B6" w:rsidRPr="00332283">
              <w:rPr>
                <w:sz w:val="20"/>
                <w:szCs w:val="20"/>
              </w:rPr>
              <w:t>naka, organizacija i nadzor na obavljanjem poslova uredskog poslovanje, dostava akata u rad, upisivanje u urudžbeni zapisnik-upisnik predmeta upravnog postupka ili druge propisane knjige, primanje akata od stranaka, na kraju godine zaključivanje evidencija urudžbenog zapisnika, upisnika i ostalih pomoćnih evidencija, evidentira utrošak sredstava za poštarinu, obavljanje drugih poslova po nalogu pročelnika ili vodite</w:t>
            </w:r>
            <w:r w:rsidRPr="00332283">
              <w:rPr>
                <w:sz w:val="20"/>
                <w:szCs w:val="20"/>
              </w:rPr>
              <w:t>lja odsjeka</w:t>
            </w:r>
            <w:r w:rsidR="00332283" w:rsidRPr="00332283">
              <w:rPr>
                <w:sz w:val="20"/>
                <w:szCs w:val="20"/>
              </w:rPr>
              <w:t>,</w:t>
            </w:r>
            <w:r w:rsidR="00332283">
              <w:rPr>
                <w:sz w:val="20"/>
                <w:szCs w:val="20"/>
              </w:rPr>
              <w:t>10 %</w:t>
            </w:r>
            <w:r w:rsidRPr="00332283">
              <w:rPr>
                <w:sz w:val="20"/>
                <w:szCs w:val="20"/>
              </w:rPr>
              <w:t xml:space="preserve">   </w:t>
            </w:r>
            <w:r w:rsidR="007D08B6" w:rsidRPr="00332283">
              <w:rPr>
                <w:sz w:val="20"/>
                <w:szCs w:val="20"/>
              </w:rPr>
              <w:t xml:space="preserve">      </w:t>
            </w:r>
            <w:r w:rsidR="00332283" w:rsidRPr="00332283">
              <w:rPr>
                <w:sz w:val="20"/>
                <w:szCs w:val="20"/>
              </w:rPr>
              <w:t xml:space="preserve">                                                                                               </w:t>
            </w:r>
            <w:r w:rsidR="00332283">
              <w:rPr>
                <w:sz w:val="20"/>
                <w:szCs w:val="20"/>
              </w:rPr>
              <w:t xml:space="preserve">     </w:t>
            </w:r>
          </w:p>
        </w:tc>
        <w:tc>
          <w:tcPr>
            <w:tcW w:w="604" w:type="dxa"/>
            <w:vMerge w:val="restart"/>
          </w:tcPr>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spacing w:before="135"/>
              <w:ind w:left="54"/>
              <w:jc w:val="center"/>
              <w:rPr>
                <w:sz w:val="20"/>
                <w:szCs w:val="20"/>
              </w:rPr>
            </w:pPr>
            <w:r w:rsidRPr="00381965">
              <w:rPr>
                <w:sz w:val="20"/>
                <w:szCs w:val="20"/>
              </w:rPr>
              <w:t>1</w:t>
            </w:r>
          </w:p>
        </w:tc>
      </w:tr>
      <w:tr w:rsidR="007D08B6" w:rsidRPr="00381965" w:rsidTr="007D08B6">
        <w:trPr>
          <w:trHeight w:val="2567"/>
        </w:trPr>
        <w:tc>
          <w:tcPr>
            <w:tcW w:w="509" w:type="dxa"/>
            <w:vMerge/>
            <w:tcBorders>
              <w:top w:val="nil"/>
            </w:tcBorders>
          </w:tcPr>
          <w:p w:rsidR="007D08B6" w:rsidRPr="00381965" w:rsidRDefault="007D08B6" w:rsidP="007D08B6">
            <w:pPr>
              <w:rPr>
                <w:sz w:val="20"/>
                <w:szCs w:val="20"/>
              </w:rPr>
            </w:pPr>
          </w:p>
        </w:tc>
        <w:tc>
          <w:tcPr>
            <w:tcW w:w="1051" w:type="dxa"/>
          </w:tcPr>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0D7FD2" w:rsidRDefault="007D08B6" w:rsidP="007D08B6">
            <w:pPr>
              <w:pStyle w:val="TableParagraph"/>
              <w:spacing w:before="6"/>
              <w:jc w:val="center"/>
              <w:rPr>
                <w:sz w:val="20"/>
                <w:szCs w:val="20"/>
              </w:rPr>
            </w:pPr>
            <w:r>
              <w:rPr>
                <w:sz w:val="20"/>
                <w:szCs w:val="20"/>
              </w:rPr>
              <w:t>II</w:t>
            </w:r>
          </w:p>
          <w:p w:rsidR="007D08B6" w:rsidRPr="00381965" w:rsidRDefault="007D08B6" w:rsidP="007D08B6">
            <w:pPr>
              <w:pStyle w:val="TableParagraph"/>
              <w:ind w:left="55"/>
              <w:jc w:val="center"/>
              <w:rPr>
                <w:sz w:val="20"/>
                <w:szCs w:val="20"/>
              </w:rPr>
            </w:pPr>
          </w:p>
        </w:tc>
        <w:tc>
          <w:tcPr>
            <w:tcW w:w="1427" w:type="dxa"/>
            <w:gridSpan w:val="2"/>
          </w:tcPr>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0D7FD2" w:rsidRDefault="007D08B6" w:rsidP="007D08B6">
            <w:pPr>
              <w:pStyle w:val="TableParagraph"/>
              <w:spacing w:line="266" w:lineRule="auto"/>
              <w:ind w:left="210" w:right="151"/>
              <w:rPr>
                <w:sz w:val="20"/>
                <w:szCs w:val="20"/>
              </w:rPr>
            </w:pPr>
            <w:r>
              <w:rPr>
                <w:sz w:val="20"/>
                <w:szCs w:val="20"/>
              </w:rPr>
              <w:t>viši stručni suradnik</w:t>
            </w:r>
          </w:p>
        </w:tc>
        <w:tc>
          <w:tcPr>
            <w:tcW w:w="1269" w:type="dxa"/>
            <w:gridSpan w:val="2"/>
          </w:tcPr>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rPr>
                <w:b/>
                <w:i/>
                <w:sz w:val="20"/>
                <w:szCs w:val="20"/>
              </w:rPr>
            </w:pPr>
          </w:p>
          <w:p w:rsidR="007D08B6" w:rsidRPr="00381965" w:rsidRDefault="007D08B6" w:rsidP="007D08B6">
            <w:pPr>
              <w:pStyle w:val="TableParagraph"/>
              <w:spacing w:before="6"/>
              <w:rPr>
                <w:b/>
                <w:i/>
                <w:sz w:val="20"/>
                <w:szCs w:val="20"/>
              </w:rPr>
            </w:pPr>
          </w:p>
          <w:p w:rsidR="007D08B6" w:rsidRPr="00381965" w:rsidRDefault="007D08B6" w:rsidP="007D08B6">
            <w:pPr>
              <w:pStyle w:val="TableParagraph"/>
              <w:ind w:left="54"/>
              <w:jc w:val="center"/>
              <w:rPr>
                <w:sz w:val="20"/>
                <w:szCs w:val="20"/>
              </w:rPr>
            </w:pPr>
            <w:r>
              <w:rPr>
                <w:sz w:val="20"/>
                <w:szCs w:val="20"/>
              </w:rPr>
              <w:t>6</w:t>
            </w:r>
          </w:p>
        </w:tc>
        <w:tc>
          <w:tcPr>
            <w:tcW w:w="2842" w:type="dxa"/>
            <w:vMerge/>
            <w:tcBorders>
              <w:top w:val="nil"/>
            </w:tcBorders>
          </w:tcPr>
          <w:p w:rsidR="007D08B6" w:rsidRPr="00381965" w:rsidRDefault="007D08B6" w:rsidP="007D08B6">
            <w:pPr>
              <w:rPr>
                <w:sz w:val="20"/>
                <w:szCs w:val="20"/>
              </w:rPr>
            </w:pPr>
          </w:p>
        </w:tc>
        <w:tc>
          <w:tcPr>
            <w:tcW w:w="8505" w:type="dxa"/>
            <w:vMerge/>
            <w:tcBorders>
              <w:top w:val="nil"/>
            </w:tcBorders>
          </w:tcPr>
          <w:p w:rsidR="007D08B6" w:rsidRPr="00381965" w:rsidRDefault="007D08B6" w:rsidP="007D08B6">
            <w:pPr>
              <w:rPr>
                <w:sz w:val="20"/>
                <w:szCs w:val="20"/>
              </w:rPr>
            </w:pPr>
          </w:p>
        </w:tc>
        <w:tc>
          <w:tcPr>
            <w:tcW w:w="604" w:type="dxa"/>
            <w:vMerge/>
            <w:tcBorders>
              <w:top w:val="nil"/>
            </w:tcBorders>
          </w:tcPr>
          <w:p w:rsidR="007D08B6" w:rsidRPr="00381965" w:rsidRDefault="007D08B6" w:rsidP="007D08B6">
            <w:pPr>
              <w:rPr>
                <w:sz w:val="20"/>
                <w:szCs w:val="20"/>
              </w:rPr>
            </w:pPr>
          </w:p>
        </w:tc>
      </w:tr>
    </w:tbl>
    <w:p w:rsidR="007D08B6" w:rsidRDefault="007D08B6" w:rsidP="007D08B6">
      <w:pPr>
        <w:spacing w:before="9"/>
        <w:rPr>
          <w:b/>
          <w:i/>
          <w:sz w:val="26"/>
        </w:rPr>
      </w:pPr>
    </w:p>
    <w:p w:rsidR="007D08B6" w:rsidRDefault="007D08B6" w:rsidP="007D08B6">
      <w:pPr>
        <w:spacing w:before="9"/>
        <w:rPr>
          <w:b/>
          <w:i/>
          <w:sz w:val="26"/>
        </w:rPr>
      </w:pPr>
    </w:p>
    <w:p w:rsidR="00D90CDC" w:rsidRDefault="00D90CDC" w:rsidP="00461807">
      <w:pPr>
        <w:spacing w:before="9"/>
        <w:rPr>
          <w:b/>
          <w:i/>
          <w:sz w:val="26"/>
        </w:rPr>
      </w:pPr>
    </w:p>
    <w:p w:rsidR="009D5961" w:rsidRDefault="009D5961" w:rsidP="009D5961">
      <w:pPr>
        <w:spacing w:before="9"/>
        <w:rPr>
          <w:b/>
          <w:i/>
          <w:sz w:val="26"/>
        </w:rPr>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2842"/>
        <w:gridCol w:w="8505"/>
        <w:gridCol w:w="604"/>
      </w:tblGrid>
      <w:tr w:rsidR="009D5961" w:rsidRPr="00381965" w:rsidTr="00784DC7">
        <w:trPr>
          <w:trHeight w:val="144"/>
        </w:trPr>
        <w:tc>
          <w:tcPr>
            <w:tcW w:w="509" w:type="dxa"/>
            <w:vMerge w:val="restart"/>
          </w:tcPr>
          <w:p w:rsidR="009D5961" w:rsidRPr="00381965" w:rsidRDefault="009D5961" w:rsidP="00784DC7">
            <w:pPr>
              <w:pStyle w:val="TableParagraph"/>
              <w:spacing w:before="101"/>
              <w:rPr>
                <w:sz w:val="20"/>
                <w:szCs w:val="20"/>
              </w:rPr>
            </w:pPr>
            <w:r w:rsidRPr="00381965">
              <w:rPr>
                <w:sz w:val="20"/>
                <w:szCs w:val="20"/>
              </w:rPr>
              <w:t>R.br.</w:t>
            </w:r>
          </w:p>
        </w:tc>
        <w:tc>
          <w:tcPr>
            <w:tcW w:w="3747" w:type="dxa"/>
            <w:gridSpan w:val="5"/>
          </w:tcPr>
          <w:p w:rsidR="009D5961" w:rsidRPr="00381965" w:rsidRDefault="009D5961" w:rsidP="00784DC7">
            <w:pPr>
              <w:pStyle w:val="TableParagraph"/>
              <w:spacing w:line="180" w:lineRule="exact"/>
              <w:ind w:left="1019"/>
              <w:rPr>
                <w:sz w:val="20"/>
                <w:szCs w:val="20"/>
              </w:rPr>
            </w:pPr>
            <w:r w:rsidRPr="00381965">
              <w:rPr>
                <w:sz w:val="20"/>
                <w:szCs w:val="20"/>
              </w:rPr>
              <w:t>Naziv radnog mjesta</w:t>
            </w:r>
          </w:p>
        </w:tc>
        <w:tc>
          <w:tcPr>
            <w:tcW w:w="2842" w:type="dxa"/>
            <w:vMerge w:val="restart"/>
          </w:tcPr>
          <w:p w:rsidR="009D5961" w:rsidRPr="00381965" w:rsidRDefault="009D5961" w:rsidP="00784DC7">
            <w:pPr>
              <w:pStyle w:val="TableParagraph"/>
              <w:spacing w:line="199" w:lineRule="exact"/>
              <w:ind w:left="55" w:right="15"/>
              <w:jc w:val="center"/>
              <w:rPr>
                <w:sz w:val="20"/>
                <w:szCs w:val="20"/>
              </w:rPr>
            </w:pPr>
            <w:r w:rsidRPr="00381965">
              <w:rPr>
                <w:sz w:val="20"/>
                <w:szCs w:val="20"/>
              </w:rPr>
              <w:t>Potrebno stručno</w:t>
            </w:r>
          </w:p>
          <w:p w:rsidR="009D5961" w:rsidRPr="00381965" w:rsidRDefault="009D5961" w:rsidP="00784DC7">
            <w:pPr>
              <w:pStyle w:val="TableParagraph"/>
              <w:spacing w:before="23" w:line="202" w:lineRule="exact"/>
              <w:ind w:left="56" w:right="15"/>
              <w:jc w:val="center"/>
              <w:rPr>
                <w:sz w:val="20"/>
                <w:szCs w:val="20"/>
              </w:rPr>
            </w:pPr>
            <w:r w:rsidRPr="00381965">
              <w:rPr>
                <w:sz w:val="20"/>
                <w:szCs w:val="20"/>
              </w:rPr>
              <w:t>zvanje</w:t>
            </w:r>
          </w:p>
        </w:tc>
        <w:tc>
          <w:tcPr>
            <w:tcW w:w="8505" w:type="dxa"/>
            <w:vMerge w:val="restart"/>
          </w:tcPr>
          <w:p w:rsidR="009D5961" w:rsidRPr="00381965" w:rsidRDefault="009D5961" w:rsidP="00784DC7">
            <w:pPr>
              <w:pStyle w:val="TableParagraph"/>
              <w:spacing w:before="107"/>
              <w:ind w:left="40"/>
              <w:jc w:val="center"/>
              <w:rPr>
                <w:sz w:val="20"/>
                <w:szCs w:val="20"/>
              </w:rPr>
            </w:pPr>
            <w:r w:rsidRPr="00381965">
              <w:rPr>
                <w:sz w:val="20"/>
                <w:szCs w:val="20"/>
              </w:rPr>
              <w:t xml:space="preserve">Opis poslova radnog mjesta               </w:t>
            </w:r>
          </w:p>
        </w:tc>
        <w:tc>
          <w:tcPr>
            <w:tcW w:w="604" w:type="dxa"/>
            <w:vMerge w:val="restart"/>
          </w:tcPr>
          <w:p w:rsidR="009D5961" w:rsidRPr="00381965" w:rsidRDefault="009D5961" w:rsidP="00784DC7">
            <w:pPr>
              <w:pStyle w:val="TableParagraph"/>
              <w:spacing w:line="203" w:lineRule="exact"/>
              <w:ind w:left="154"/>
              <w:rPr>
                <w:sz w:val="20"/>
                <w:szCs w:val="20"/>
              </w:rPr>
            </w:pPr>
            <w:r w:rsidRPr="00381965">
              <w:rPr>
                <w:sz w:val="20"/>
                <w:szCs w:val="20"/>
              </w:rPr>
              <w:t>Br.</w:t>
            </w:r>
          </w:p>
          <w:p w:rsidR="009D5961" w:rsidRPr="00381965" w:rsidRDefault="009D5961" w:rsidP="00784DC7">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9D5961" w:rsidRPr="00381965" w:rsidTr="00784DC7">
        <w:trPr>
          <w:trHeight w:val="295"/>
        </w:trPr>
        <w:tc>
          <w:tcPr>
            <w:tcW w:w="509" w:type="dxa"/>
            <w:vMerge/>
            <w:tcBorders>
              <w:top w:val="nil"/>
            </w:tcBorders>
          </w:tcPr>
          <w:p w:rsidR="009D5961" w:rsidRPr="00381965" w:rsidRDefault="009D5961" w:rsidP="00784DC7">
            <w:pPr>
              <w:rPr>
                <w:sz w:val="20"/>
                <w:szCs w:val="20"/>
              </w:rPr>
            </w:pPr>
          </w:p>
        </w:tc>
        <w:tc>
          <w:tcPr>
            <w:tcW w:w="1060" w:type="dxa"/>
            <w:gridSpan w:val="2"/>
          </w:tcPr>
          <w:p w:rsidR="009D5961" w:rsidRPr="00381965" w:rsidRDefault="009D5961" w:rsidP="00784DC7">
            <w:pPr>
              <w:pStyle w:val="TableParagraph"/>
              <w:spacing w:line="180" w:lineRule="exact"/>
              <w:ind w:right="75"/>
              <w:rPr>
                <w:sz w:val="20"/>
                <w:szCs w:val="20"/>
              </w:rPr>
            </w:pPr>
            <w:r w:rsidRPr="00381965">
              <w:rPr>
                <w:sz w:val="20"/>
                <w:szCs w:val="20"/>
              </w:rPr>
              <w:t>Kategorija</w:t>
            </w:r>
          </w:p>
          <w:p w:rsidR="009D5961" w:rsidRPr="00381965" w:rsidRDefault="009D5961" w:rsidP="00784DC7">
            <w:pPr>
              <w:pStyle w:val="TableParagraph"/>
              <w:spacing w:line="180" w:lineRule="exact"/>
              <w:ind w:left="169"/>
              <w:rPr>
                <w:sz w:val="20"/>
                <w:szCs w:val="20"/>
              </w:rPr>
            </w:pPr>
          </w:p>
        </w:tc>
        <w:tc>
          <w:tcPr>
            <w:tcW w:w="1439" w:type="dxa"/>
            <w:gridSpan w:val="2"/>
          </w:tcPr>
          <w:p w:rsidR="009D5961" w:rsidRPr="00381965" w:rsidRDefault="009D5961" w:rsidP="00784DC7">
            <w:pPr>
              <w:pStyle w:val="TableParagraph"/>
              <w:spacing w:line="180" w:lineRule="exact"/>
              <w:ind w:left="49" w:right="-15"/>
              <w:rPr>
                <w:sz w:val="20"/>
                <w:szCs w:val="20"/>
              </w:rPr>
            </w:pPr>
            <w:r w:rsidRPr="00381965">
              <w:rPr>
                <w:sz w:val="20"/>
                <w:szCs w:val="20"/>
              </w:rPr>
              <w:t>Potkategorija</w:t>
            </w:r>
          </w:p>
        </w:tc>
        <w:tc>
          <w:tcPr>
            <w:tcW w:w="1248" w:type="dxa"/>
          </w:tcPr>
          <w:p w:rsidR="009D5961" w:rsidRPr="00381965" w:rsidRDefault="009D5961" w:rsidP="00784DC7">
            <w:pPr>
              <w:pStyle w:val="TableParagraph"/>
              <w:spacing w:line="180" w:lineRule="exact"/>
              <w:ind w:left="37" w:right="-72"/>
              <w:jc w:val="center"/>
              <w:rPr>
                <w:sz w:val="20"/>
                <w:szCs w:val="20"/>
              </w:rPr>
            </w:pPr>
            <w:r w:rsidRPr="00381965">
              <w:rPr>
                <w:sz w:val="20"/>
                <w:szCs w:val="20"/>
              </w:rPr>
              <w:t>Klasifikacijski rang</w:t>
            </w:r>
          </w:p>
        </w:tc>
        <w:tc>
          <w:tcPr>
            <w:tcW w:w="2842" w:type="dxa"/>
            <w:vMerge/>
            <w:tcBorders>
              <w:top w:val="nil"/>
            </w:tcBorders>
          </w:tcPr>
          <w:p w:rsidR="009D5961" w:rsidRPr="00381965" w:rsidRDefault="009D5961" w:rsidP="00784DC7">
            <w:pPr>
              <w:rPr>
                <w:sz w:val="20"/>
                <w:szCs w:val="20"/>
              </w:rPr>
            </w:pPr>
          </w:p>
        </w:tc>
        <w:tc>
          <w:tcPr>
            <w:tcW w:w="8505" w:type="dxa"/>
            <w:vMerge/>
            <w:tcBorders>
              <w:top w:val="nil"/>
            </w:tcBorders>
          </w:tcPr>
          <w:p w:rsidR="009D5961" w:rsidRPr="00381965" w:rsidRDefault="009D5961" w:rsidP="00784DC7">
            <w:pPr>
              <w:rPr>
                <w:sz w:val="20"/>
                <w:szCs w:val="20"/>
              </w:rPr>
            </w:pPr>
          </w:p>
        </w:tc>
        <w:tc>
          <w:tcPr>
            <w:tcW w:w="604" w:type="dxa"/>
            <w:vMerge/>
            <w:tcBorders>
              <w:top w:val="nil"/>
            </w:tcBorders>
          </w:tcPr>
          <w:p w:rsidR="009D5961" w:rsidRPr="00381965" w:rsidRDefault="009D5961" w:rsidP="00784DC7">
            <w:pPr>
              <w:rPr>
                <w:sz w:val="20"/>
                <w:szCs w:val="20"/>
              </w:rPr>
            </w:pPr>
          </w:p>
        </w:tc>
      </w:tr>
      <w:tr w:rsidR="009D5961" w:rsidRPr="00381965" w:rsidTr="00784DC7">
        <w:trPr>
          <w:trHeight w:val="387"/>
        </w:trPr>
        <w:tc>
          <w:tcPr>
            <w:tcW w:w="509" w:type="dxa"/>
            <w:vMerge w:val="restart"/>
          </w:tcPr>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DA426D" w:rsidP="00784DC7">
            <w:pPr>
              <w:pStyle w:val="TableParagraph"/>
              <w:spacing w:before="135"/>
              <w:ind w:left="195"/>
              <w:rPr>
                <w:sz w:val="20"/>
                <w:szCs w:val="20"/>
              </w:rPr>
            </w:pPr>
            <w:r>
              <w:rPr>
                <w:sz w:val="20"/>
                <w:szCs w:val="20"/>
              </w:rPr>
              <w:t>13.</w:t>
            </w:r>
          </w:p>
        </w:tc>
        <w:tc>
          <w:tcPr>
            <w:tcW w:w="3747" w:type="dxa"/>
            <w:gridSpan w:val="5"/>
          </w:tcPr>
          <w:p w:rsidR="009D5961" w:rsidRPr="0090306A" w:rsidRDefault="0090306A" w:rsidP="00784DC7">
            <w:pPr>
              <w:pStyle w:val="TableParagraph"/>
              <w:spacing w:before="147"/>
              <w:jc w:val="center"/>
              <w:rPr>
                <w:b/>
                <w:sz w:val="20"/>
                <w:szCs w:val="20"/>
              </w:rPr>
            </w:pPr>
            <w:r w:rsidRPr="0090306A">
              <w:rPr>
                <w:b/>
                <w:sz w:val="18"/>
              </w:rPr>
              <w:t>REFERENT ZA POSLOVE GRADSKOG VIJEĆA, GRADONAČELNIKA I RADNIH TIJELA I</w:t>
            </w:r>
            <w:r w:rsidRPr="0090306A">
              <w:rPr>
                <w:b/>
                <w:spacing w:val="-24"/>
                <w:sz w:val="18"/>
              </w:rPr>
              <w:t xml:space="preserve"> </w:t>
            </w:r>
            <w:r w:rsidRPr="0090306A">
              <w:rPr>
                <w:b/>
                <w:sz w:val="18"/>
              </w:rPr>
              <w:t>URUDŽBENI ZAPISNIK I</w:t>
            </w:r>
            <w:r w:rsidRPr="0090306A">
              <w:rPr>
                <w:b/>
                <w:spacing w:val="-1"/>
                <w:sz w:val="18"/>
              </w:rPr>
              <w:t xml:space="preserve"> </w:t>
            </w:r>
            <w:r w:rsidRPr="0090306A">
              <w:rPr>
                <w:b/>
                <w:sz w:val="18"/>
              </w:rPr>
              <w:t>ARHIV</w:t>
            </w:r>
          </w:p>
        </w:tc>
        <w:tc>
          <w:tcPr>
            <w:tcW w:w="2842" w:type="dxa"/>
            <w:vMerge w:val="restart"/>
          </w:tcPr>
          <w:p w:rsidR="009D5961" w:rsidRDefault="009D5961" w:rsidP="00784DC7">
            <w:pPr>
              <w:pStyle w:val="TableParagraph"/>
              <w:rPr>
                <w:b/>
                <w:sz w:val="21"/>
              </w:rPr>
            </w:pPr>
          </w:p>
          <w:p w:rsidR="009D5961" w:rsidRPr="00332283" w:rsidRDefault="009D5961" w:rsidP="00784DC7">
            <w:pPr>
              <w:pStyle w:val="TableParagraph"/>
              <w:spacing w:before="92" w:line="266" w:lineRule="auto"/>
              <w:ind w:left="58" w:right="13"/>
            </w:pPr>
            <w:r>
              <w:rPr>
                <w:sz w:val="18"/>
              </w:rPr>
              <w:t xml:space="preserve">- </w:t>
            </w:r>
            <w:r w:rsidRPr="00332283">
              <w:t xml:space="preserve">srednja stručna sprema upravnog smjera, </w:t>
            </w:r>
          </w:p>
          <w:p w:rsidR="009D5961" w:rsidRPr="00332283" w:rsidRDefault="009D5961" w:rsidP="00784DC7">
            <w:pPr>
              <w:pStyle w:val="TableParagraph"/>
              <w:spacing w:before="92" w:line="266" w:lineRule="auto"/>
              <w:ind w:left="58" w:right="13"/>
            </w:pPr>
            <w:r w:rsidRPr="00332283">
              <w:t xml:space="preserve">- najmanje jedna godina radnog iskustva na odgovarajućim poslovima, </w:t>
            </w:r>
          </w:p>
          <w:p w:rsidR="009D5961" w:rsidRDefault="009D5961" w:rsidP="00784DC7">
            <w:pPr>
              <w:pStyle w:val="TableParagraph"/>
              <w:spacing w:before="92" w:line="266" w:lineRule="auto"/>
              <w:ind w:left="58" w:right="13"/>
            </w:pPr>
            <w:r w:rsidRPr="00332283">
              <w:t>- položen državni ispit ili polaganje u zakonskom roku</w:t>
            </w:r>
          </w:p>
          <w:p w:rsidR="005B0EE1" w:rsidRPr="00381965" w:rsidRDefault="005B0EE1" w:rsidP="00784DC7">
            <w:pPr>
              <w:pStyle w:val="TableParagraph"/>
              <w:spacing w:before="92" w:line="266" w:lineRule="auto"/>
              <w:ind w:left="58" w:right="13"/>
              <w:rPr>
                <w:color w:val="000000"/>
                <w:sz w:val="20"/>
                <w:szCs w:val="20"/>
              </w:rPr>
            </w:pPr>
            <w:r>
              <w:t>- poznavanje rada na računalu</w:t>
            </w:r>
          </w:p>
        </w:tc>
        <w:tc>
          <w:tcPr>
            <w:tcW w:w="8505" w:type="dxa"/>
            <w:vMerge w:val="restart"/>
          </w:tcPr>
          <w:p w:rsidR="009D5961" w:rsidRPr="009D5961" w:rsidRDefault="009D5961" w:rsidP="00332283">
            <w:pPr>
              <w:pStyle w:val="TableParagraph"/>
              <w:spacing w:line="266" w:lineRule="auto"/>
              <w:ind w:left="101" w:right="57"/>
              <w:jc w:val="both"/>
              <w:rPr>
                <w:sz w:val="20"/>
                <w:szCs w:val="20"/>
              </w:rPr>
            </w:pPr>
            <w:r>
              <w:rPr>
                <w:sz w:val="20"/>
                <w:szCs w:val="20"/>
              </w:rPr>
              <w:t>- p</w:t>
            </w:r>
            <w:r w:rsidRPr="009D5961">
              <w:rPr>
                <w:sz w:val="20"/>
                <w:szCs w:val="20"/>
              </w:rPr>
              <w:t>rijem i pregled akata, upisivanje akata u propisane očevidnike i vođenje propisanih očevidnika o aktima i o uredskom poslovanju, otprema akata; poslovi arhive, dostava akata u rad, razvođenje i stavljanje u arhivu spisa predmeta (arhiviranje) i čuvanje, urudžbeni zapisnik (osnovna knjiga) za vođenje evidencije ostalih akata, upisnik predmeta upravnog postupka (interna dostavna knjiga, dostavna knjiga za mjesto, dostavna knjiga za poštu); zaprimljene akte upisuje u urudžbeni zapisnik, odnosno upisnik predmeta upravnog postupka, ili druge propisane knjige te ih dostavlja isti dan u rad unutrašnjim organizacionim jedinicama; prima akte od stranaka, od dostavljača, potvrđuje prijem i eventualno poništavanje pristojbi, dovršene predmete odlaže u arhivu po klasifikacijskim oznakama; adresira i otprema poštu u malim, srednjim i velikim omotima; izdaje pred</w:t>
            </w:r>
            <w:r w:rsidR="00332283">
              <w:rPr>
                <w:sz w:val="20"/>
                <w:szCs w:val="20"/>
              </w:rPr>
              <w:t xml:space="preserve">mete u rad iz arhive tekuće ili ranijih godina,                                                                                                                                  </w:t>
            </w:r>
            <w:r w:rsidRPr="009D5961">
              <w:rPr>
                <w:sz w:val="20"/>
                <w:szCs w:val="20"/>
              </w:rPr>
              <w:t>35 %</w:t>
            </w:r>
          </w:p>
          <w:p w:rsidR="009D5961" w:rsidRPr="009D5961" w:rsidRDefault="009D5961" w:rsidP="009D5961">
            <w:pPr>
              <w:pStyle w:val="TableParagraph"/>
              <w:spacing w:line="266" w:lineRule="auto"/>
              <w:ind w:left="101" w:right="57" w:firstLine="3"/>
              <w:jc w:val="both"/>
              <w:rPr>
                <w:sz w:val="20"/>
                <w:szCs w:val="20"/>
              </w:rPr>
            </w:pPr>
          </w:p>
          <w:p w:rsidR="009D5961" w:rsidRPr="009D5961" w:rsidRDefault="009D5961" w:rsidP="009D5961">
            <w:pPr>
              <w:pStyle w:val="TableParagraph"/>
              <w:spacing w:before="5" w:line="266" w:lineRule="auto"/>
              <w:ind w:left="39" w:right="-15" w:firstLine="3"/>
              <w:jc w:val="both"/>
              <w:rPr>
                <w:sz w:val="20"/>
                <w:szCs w:val="20"/>
              </w:rPr>
            </w:pPr>
            <w:r>
              <w:rPr>
                <w:sz w:val="20"/>
                <w:szCs w:val="20"/>
              </w:rPr>
              <w:t>- p</w:t>
            </w:r>
            <w:r w:rsidRPr="009D5961">
              <w:rPr>
                <w:sz w:val="20"/>
                <w:szCs w:val="20"/>
              </w:rPr>
              <w:t>riprema sjednice Gradskog vijeća, pomaže u izradi poziva i dostavi materijala prema pozivu za sjednice Vijeća, izradu zapisnika sa održanih sjednica Vijeća, prijepis rješenja, zaključaka, preporuka te drugih proceduralnih i pojedinačnih akata sa sjednica Vijeća, pripremu za objavu općih i drugih akata u „Novogradiškom glasniku“; u pripremi materijala za sjednice Vijeća , obavlja poslove prijepisa poziva, nacrta odluka, rješenja i zaključaka te zapisnika sa sjednica Mandatnog povjerenstva, Odbora za statut i poslovnik, Odbora za izbor i imenovanja i Odbora za mjesnu samoupravu te drugi</w:t>
            </w:r>
            <w:r w:rsidR="00332283">
              <w:rPr>
                <w:sz w:val="20"/>
                <w:szCs w:val="20"/>
              </w:rPr>
              <w:t>h radnih tijela Gradskog vijeća,</w:t>
            </w:r>
            <w:r w:rsidRPr="009D5961">
              <w:rPr>
                <w:sz w:val="20"/>
                <w:szCs w:val="20"/>
              </w:rPr>
              <w:t xml:space="preserve">                    </w:t>
            </w:r>
            <w:r w:rsidR="00332283">
              <w:rPr>
                <w:sz w:val="20"/>
                <w:szCs w:val="20"/>
              </w:rPr>
              <w:t xml:space="preserve">                                                                                                                </w:t>
            </w:r>
            <w:r w:rsidRPr="009D5961">
              <w:rPr>
                <w:sz w:val="20"/>
                <w:szCs w:val="20"/>
              </w:rPr>
              <w:t>35 %</w:t>
            </w:r>
          </w:p>
          <w:p w:rsidR="009D5961" w:rsidRPr="009D5961" w:rsidRDefault="009D5961" w:rsidP="009D5961">
            <w:pPr>
              <w:pStyle w:val="TableParagraph"/>
              <w:spacing w:before="5" w:line="266" w:lineRule="auto"/>
              <w:ind w:left="39" w:right="-15" w:firstLine="3"/>
              <w:jc w:val="both"/>
              <w:rPr>
                <w:sz w:val="20"/>
                <w:szCs w:val="20"/>
              </w:rPr>
            </w:pPr>
          </w:p>
          <w:p w:rsidR="009D5961" w:rsidRPr="009D5961" w:rsidRDefault="009D5961" w:rsidP="009D5961">
            <w:pPr>
              <w:pStyle w:val="TableParagraph"/>
              <w:spacing w:before="5" w:line="266" w:lineRule="auto"/>
              <w:ind w:left="39" w:right="-15" w:firstLine="3"/>
              <w:jc w:val="both"/>
              <w:rPr>
                <w:sz w:val="20"/>
                <w:szCs w:val="20"/>
              </w:rPr>
            </w:pPr>
            <w:r>
              <w:rPr>
                <w:sz w:val="20"/>
                <w:szCs w:val="20"/>
              </w:rPr>
              <w:t xml:space="preserve">- </w:t>
            </w:r>
            <w:r w:rsidRPr="009D5961">
              <w:rPr>
                <w:sz w:val="20"/>
                <w:szCs w:val="20"/>
              </w:rPr>
              <w:t xml:space="preserve">obavlja poslove prijepisa poziva, nacrta odluka, rješenja i zaključaka te zapisnika sa sjednica radnih tijela Gradonačelnika;  obavlja administrativne, tehničke i druge poslove u vezi sa radom Povjerenstva za dodjelu učeničkih i studentskih stipendija i kredita: sazivanje sjednica, izrada poziva, vrši prijepis zapisnika sa sjednica, prijepis odluke i natječaje za dodjele stipendija i kredita, priprema ugovore o stipendijama i kreditima, priprema dopise,                                                                                     </w:t>
            </w:r>
            <w:r w:rsidR="00332283">
              <w:rPr>
                <w:sz w:val="20"/>
                <w:szCs w:val="20"/>
              </w:rPr>
              <w:t xml:space="preserve">       </w:t>
            </w:r>
            <w:r w:rsidRPr="009D5961">
              <w:rPr>
                <w:sz w:val="20"/>
                <w:szCs w:val="20"/>
              </w:rPr>
              <w:t>20 %</w:t>
            </w:r>
          </w:p>
          <w:p w:rsidR="009D5961" w:rsidRPr="009D5961" w:rsidRDefault="009D5961" w:rsidP="009D5961">
            <w:pPr>
              <w:pStyle w:val="TableParagraph"/>
              <w:spacing w:before="5" w:line="266" w:lineRule="auto"/>
              <w:ind w:left="39" w:right="-15" w:firstLine="3"/>
              <w:jc w:val="both"/>
              <w:rPr>
                <w:sz w:val="20"/>
                <w:szCs w:val="20"/>
              </w:rPr>
            </w:pPr>
          </w:p>
          <w:p w:rsidR="00647900" w:rsidRDefault="009D5961" w:rsidP="00332283">
            <w:pPr>
              <w:pStyle w:val="TableParagraph"/>
              <w:spacing w:before="104" w:line="266" w:lineRule="auto"/>
              <w:ind w:right="20"/>
              <w:jc w:val="both"/>
              <w:rPr>
                <w:sz w:val="20"/>
                <w:szCs w:val="20"/>
              </w:rPr>
            </w:pPr>
            <w:r>
              <w:rPr>
                <w:sz w:val="20"/>
                <w:szCs w:val="20"/>
              </w:rPr>
              <w:t xml:space="preserve">- </w:t>
            </w:r>
            <w:r w:rsidRPr="009D5961">
              <w:rPr>
                <w:sz w:val="20"/>
                <w:szCs w:val="20"/>
              </w:rPr>
              <w:t xml:space="preserve">obavijesti i druga pismena za stranke, prima te daje obavijesti i upute strankama; obavlja administrativno-tehničke poslove u vezi sa radom sastanaka koje saziva gradonačelnik: prijepis poziva, izrada, priprema i obrada materijala, vođenje bilježaka za zapisnik te po potrebi izrada zapisnika; obavlja administrativno- tehničke poslove u vezi sa radom sastanaka Kolegija gradske uprave: vođenje bilježaka za zapisnik te po potrebi izrada zapisnika; pomaže u obavljanju poslove vezano za ostvarivanje prava na pristup informacijama i odnose s javnošću; obavlja stručno- tehničke poslove koje joj povjeri </w:t>
            </w:r>
            <w:r w:rsidR="00647900">
              <w:rPr>
                <w:sz w:val="20"/>
                <w:szCs w:val="20"/>
              </w:rPr>
              <w:t xml:space="preserve">voditelj odsjeka ili </w:t>
            </w:r>
            <w:r w:rsidRPr="009D5961">
              <w:rPr>
                <w:sz w:val="20"/>
                <w:szCs w:val="20"/>
              </w:rPr>
              <w:t xml:space="preserve">pročelnik </w:t>
            </w:r>
            <w:r w:rsidR="00332283">
              <w:rPr>
                <w:sz w:val="20"/>
                <w:szCs w:val="20"/>
              </w:rPr>
              <w:t xml:space="preserve">Stručne službe Grada,                                                          </w:t>
            </w:r>
            <w:r w:rsidR="00647900">
              <w:rPr>
                <w:sz w:val="20"/>
                <w:szCs w:val="20"/>
              </w:rPr>
              <w:t xml:space="preserve">                             </w:t>
            </w:r>
            <w:r w:rsidR="00332283">
              <w:rPr>
                <w:sz w:val="20"/>
                <w:szCs w:val="20"/>
              </w:rPr>
              <w:t xml:space="preserve">    </w:t>
            </w:r>
            <w:r w:rsidR="00647900" w:rsidRPr="009D5961">
              <w:rPr>
                <w:sz w:val="20"/>
                <w:szCs w:val="20"/>
              </w:rPr>
              <w:t>10 %</w:t>
            </w:r>
            <w:r w:rsidR="00332283">
              <w:rPr>
                <w:sz w:val="20"/>
                <w:szCs w:val="20"/>
              </w:rPr>
              <w:t xml:space="preserve">                              </w:t>
            </w:r>
          </w:p>
          <w:p w:rsidR="009D5961" w:rsidRPr="00381965" w:rsidRDefault="009D5961" w:rsidP="00332283">
            <w:pPr>
              <w:pStyle w:val="TableParagraph"/>
              <w:spacing w:before="104" w:line="266" w:lineRule="auto"/>
              <w:ind w:right="20"/>
              <w:jc w:val="both"/>
              <w:rPr>
                <w:sz w:val="20"/>
                <w:szCs w:val="20"/>
              </w:rPr>
            </w:pPr>
          </w:p>
        </w:tc>
        <w:tc>
          <w:tcPr>
            <w:tcW w:w="604" w:type="dxa"/>
            <w:vMerge w:val="restart"/>
          </w:tcPr>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spacing w:before="135"/>
              <w:ind w:left="54"/>
              <w:jc w:val="center"/>
              <w:rPr>
                <w:sz w:val="20"/>
                <w:szCs w:val="20"/>
              </w:rPr>
            </w:pPr>
            <w:r w:rsidRPr="00381965">
              <w:rPr>
                <w:sz w:val="20"/>
                <w:szCs w:val="20"/>
              </w:rPr>
              <w:t>1</w:t>
            </w:r>
          </w:p>
        </w:tc>
      </w:tr>
      <w:tr w:rsidR="009D5961" w:rsidRPr="00381965" w:rsidTr="00784DC7">
        <w:trPr>
          <w:trHeight w:val="2567"/>
        </w:trPr>
        <w:tc>
          <w:tcPr>
            <w:tcW w:w="509" w:type="dxa"/>
            <w:vMerge/>
            <w:tcBorders>
              <w:top w:val="nil"/>
            </w:tcBorders>
          </w:tcPr>
          <w:p w:rsidR="009D5961" w:rsidRPr="00381965" w:rsidRDefault="009D5961" w:rsidP="00784DC7">
            <w:pPr>
              <w:rPr>
                <w:sz w:val="20"/>
                <w:szCs w:val="20"/>
              </w:rPr>
            </w:pPr>
          </w:p>
        </w:tc>
        <w:tc>
          <w:tcPr>
            <w:tcW w:w="1051" w:type="dxa"/>
          </w:tcPr>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9D5961">
            <w:pPr>
              <w:pStyle w:val="TableParagraph"/>
              <w:spacing w:before="6"/>
              <w:jc w:val="center"/>
              <w:rPr>
                <w:sz w:val="20"/>
                <w:szCs w:val="20"/>
              </w:rPr>
            </w:pPr>
            <w:r>
              <w:rPr>
                <w:sz w:val="20"/>
                <w:szCs w:val="20"/>
              </w:rPr>
              <w:t>III</w:t>
            </w:r>
          </w:p>
        </w:tc>
        <w:tc>
          <w:tcPr>
            <w:tcW w:w="1427" w:type="dxa"/>
            <w:gridSpan w:val="2"/>
          </w:tcPr>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0D7FD2" w:rsidRDefault="009D5961" w:rsidP="00784DC7">
            <w:pPr>
              <w:pStyle w:val="TableParagraph"/>
              <w:spacing w:line="266" w:lineRule="auto"/>
              <w:ind w:left="210" w:right="151"/>
              <w:rPr>
                <w:sz w:val="20"/>
                <w:szCs w:val="20"/>
              </w:rPr>
            </w:pPr>
            <w:r>
              <w:rPr>
                <w:sz w:val="20"/>
                <w:szCs w:val="20"/>
              </w:rPr>
              <w:t>referent</w:t>
            </w:r>
          </w:p>
        </w:tc>
        <w:tc>
          <w:tcPr>
            <w:tcW w:w="1269" w:type="dxa"/>
            <w:gridSpan w:val="2"/>
          </w:tcPr>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rPr>
                <w:b/>
                <w:i/>
                <w:sz w:val="20"/>
                <w:szCs w:val="20"/>
              </w:rPr>
            </w:pPr>
          </w:p>
          <w:p w:rsidR="009D5961" w:rsidRPr="00381965" w:rsidRDefault="009D5961" w:rsidP="00784DC7">
            <w:pPr>
              <w:pStyle w:val="TableParagraph"/>
              <w:spacing w:before="6"/>
              <w:rPr>
                <w:b/>
                <w:i/>
                <w:sz w:val="20"/>
                <w:szCs w:val="20"/>
              </w:rPr>
            </w:pPr>
          </w:p>
          <w:p w:rsidR="009D5961" w:rsidRPr="00381965" w:rsidRDefault="009D5961" w:rsidP="00784DC7">
            <w:pPr>
              <w:pStyle w:val="TableParagraph"/>
              <w:ind w:left="54"/>
              <w:jc w:val="center"/>
              <w:rPr>
                <w:sz w:val="20"/>
                <w:szCs w:val="20"/>
              </w:rPr>
            </w:pPr>
            <w:r>
              <w:rPr>
                <w:sz w:val="20"/>
                <w:szCs w:val="20"/>
              </w:rPr>
              <w:t>11</w:t>
            </w:r>
          </w:p>
        </w:tc>
        <w:tc>
          <w:tcPr>
            <w:tcW w:w="2842" w:type="dxa"/>
            <w:vMerge/>
            <w:tcBorders>
              <w:top w:val="nil"/>
            </w:tcBorders>
          </w:tcPr>
          <w:p w:rsidR="009D5961" w:rsidRPr="00381965" w:rsidRDefault="009D5961" w:rsidP="00784DC7">
            <w:pPr>
              <w:rPr>
                <w:sz w:val="20"/>
                <w:szCs w:val="20"/>
              </w:rPr>
            </w:pPr>
          </w:p>
        </w:tc>
        <w:tc>
          <w:tcPr>
            <w:tcW w:w="8505" w:type="dxa"/>
            <w:vMerge/>
            <w:tcBorders>
              <w:top w:val="nil"/>
            </w:tcBorders>
          </w:tcPr>
          <w:p w:rsidR="009D5961" w:rsidRPr="00381965" w:rsidRDefault="009D5961" w:rsidP="00784DC7">
            <w:pPr>
              <w:rPr>
                <w:sz w:val="20"/>
                <w:szCs w:val="20"/>
              </w:rPr>
            </w:pPr>
          </w:p>
        </w:tc>
        <w:tc>
          <w:tcPr>
            <w:tcW w:w="604" w:type="dxa"/>
            <w:vMerge/>
            <w:tcBorders>
              <w:top w:val="nil"/>
            </w:tcBorders>
          </w:tcPr>
          <w:p w:rsidR="009D5961" w:rsidRPr="00381965" w:rsidRDefault="009D5961" w:rsidP="00784DC7">
            <w:pPr>
              <w:rPr>
                <w:sz w:val="20"/>
                <w:szCs w:val="20"/>
              </w:rPr>
            </w:pPr>
          </w:p>
        </w:tc>
      </w:tr>
    </w:tbl>
    <w:p w:rsidR="009D5961" w:rsidRDefault="009D5961" w:rsidP="009D5961">
      <w:pPr>
        <w:spacing w:before="9"/>
        <w:rPr>
          <w:b/>
          <w:i/>
          <w:sz w:val="26"/>
        </w:rPr>
      </w:pPr>
    </w:p>
    <w:p w:rsidR="00EA5F34" w:rsidRDefault="00EA5F34" w:rsidP="00461807">
      <w:pPr>
        <w:spacing w:before="9"/>
        <w:rPr>
          <w:b/>
          <w:i/>
          <w:sz w:val="26"/>
        </w:rPr>
      </w:pPr>
    </w:p>
    <w:p w:rsidR="00EB0225" w:rsidRDefault="00EB0225" w:rsidP="00461807">
      <w:pPr>
        <w:spacing w:before="9"/>
        <w:rPr>
          <w:b/>
          <w:i/>
          <w:sz w:val="26"/>
        </w:rPr>
      </w:pPr>
    </w:p>
    <w:p w:rsidR="00EA5F34" w:rsidRPr="00DF6A45" w:rsidRDefault="00EA5F34" w:rsidP="00461807">
      <w:pPr>
        <w:spacing w:before="9"/>
        <w:rPr>
          <w:b/>
          <w:i/>
          <w:sz w:val="26"/>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16"/>
        <w:gridCol w:w="1032"/>
        <w:gridCol w:w="1306"/>
        <w:gridCol w:w="564"/>
        <w:gridCol w:w="136"/>
        <w:gridCol w:w="709"/>
        <w:gridCol w:w="1411"/>
        <w:gridCol w:w="9506"/>
        <w:gridCol w:w="516"/>
      </w:tblGrid>
      <w:tr w:rsidR="00EB0225" w:rsidRPr="00DF6A45" w:rsidTr="00DF6A45">
        <w:trPr>
          <w:trHeight w:val="199"/>
        </w:trPr>
        <w:tc>
          <w:tcPr>
            <w:tcW w:w="516" w:type="dxa"/>
            <w:vMerge w:val="restart"/>
          </w:tcPr>
          <w:p w:rsidR="00EB0225" w:rsidRPr="00DF6A45" w:rsidRDefault="00EB0225" w:rsidP="00EB0225">
            <w:pPr>
              <w:pStyle w:val="TableParagraph"/>
              <w:spacing w:before="101"/>
              <w:ind w:left="90"/>
              <w:rPr>
                <w:sz w:val="18"/>
              </w:rPr>
            </w:pPr>
            <w:r w:rsidRPr="00DF6A45">
              <w:rPr>
                <w:sz w:val="18"/>
              </w:rPr>
              <w:t>R.br.</w:t>
            </w:r>
          </w:p>
        </w:tc>
        <w:tc>
          <w:tcPr>
            <w:tcW w:w="3747" w:type="dxa"/>
            <w:gridSpan w:val="5"/>
          </w:tcPr>
          <w:p w:rsidR="00EB0225" w:rsidRPr="00DF6A45" w:rsidRDefault="00EB0225" w:rsidP="00EB0225">
            <w:pPr>
              <w:pStyle w:val="TableParagraph"/>
              <w:spacing w:line="180" w:lineRule="exact"/>
              <w:ind w:left="1019"/>
              <w:rPr>
                <w:sz w:val="18"/>
              </w:rPr>
            </w:pPr>
            <w:r w:rsidRPr="00DF6A45">
              <w:rPr>
                <w:sz w:val="18"/>
              </w:rPr>
              <w:t>Naziv radnog mjesta</w:t>
            </w:r>
          </w:p>
        </w:tc>
        <w:tc>
          <w:tcPr>
            <w:tcW w:w="1411" w:type="dxa"/>
            <w:vMerge w:val="restart"/>
          </w:tcPr>
          <w:p w:rsidR="00EB0225" w:rsidRPr="00DF6A45" w:rsidRDefault="00EB0225" w:rsidP="00EB0225">
            <w:pPr>
              <w:pStyle w:val="TableParagraph"/>
              <w:spacing w:line="199" w:lineRule="exact"/>
              <w:ind w:left="55" w:right="15"/>
              <w:jc w:val="center"/>
              <w:rPr>
                <w:sz w:val="18"/>
              </w:rPr>
            </w:pPr>
            <w:r w:rsidRPr="00DF6A45">
              <w:rPr>
                <w:sz w:val="18"/>
              </w:rPr>
              <w:t>Potrebno stručno</w:t>
            </w:r>
          </w:p>
          <w:p w:rsidR="00EB0225" w:rsidRPr="00DF6A45" w:rsidRDefault="00EB0225" w:rsidP="00EB0225">
            <w:pPr>
              <w:pStyle w:val="TableParagraph"/>
              <w:spacing w:before="23" w:line="202" w:lineRule="exact"/>
              <w:ind w:left="56" w:right="15"/>
              <w:jc w:val="center"/>
              <w:rPr>
                <w:sz w:val="18"/>
              </w:rPr>
            </w:pPr>
            <w:r w:rsidRPr="00DF6A45">
              <w:rPr>
                <w:sz w:val="18"/>
              </w:rPr>
              <w:t>zvanje</w:t>
            </w:r>
          </w:p>
        </w:tc>
        <w:tc>
          <w:tcPr>
            <w:tcW w:w="9506" w:type="dxa"/>
            <w:vMerge w:val="restart"/>
          </w:tcPr>
          <w:p w:rsidR="00EB0225" w:rsidRPr="00DF6A45" w:rsidRDefault="00EB0225" w:rsidP="00EB0225">
            <w:pPr>
              <w:pStyle w:val="TableParagraph"/>
              <w:spacing w:before="107"/>
              <w:ind w:left="40"/>
              <w:jc w:val="center"/>
              <w:rPr>
                <w:sz w:val="20"/>
                <w:szCs w:val="20"/>
              </w:rPr>
            </w:pPr>
            <w:r w:rsidRPr="00DF6A45">
              <w:rPr>
                <w:sz w:val="20"/>
                <w:szCs w:val="20"/>
              </w:rPr>
              <w:t xml:space="preserve">Opis poslova radnog mjesta  </w:t>
            </w:r>
          </w:p>
        </w:tc>
        <w:tc>
          <w:tcPr>
            <w:tcW w:w="516" w:type="dxa"/>
            <w:vMerge w:val="restart"/>
          </w:tcPr>
          <w:p w:rsidR="00EB0225" w:rsidRPr="00DF6A45" w:rsidRDefault="00EB0225" w:rsidP="00EB0225">
            <w:pPr>
              <w:pStyle w:val="TableParagraph"/>
              <w:spacing w:line="203" w:lineRule="exact"/>
              <w:ind w:left="154"/>
              <w:rPr>
                <w:sz w:val="18"/>
              </w:rPr>
            </w:pPr>
            <w:r w:rsidRPr="00DF6A45">
              <w:rPr>
                <w:sz w:val="18"/>
              </w:rPr>
              <w:t>Br.</w:t>
            </w:r>
          </w:p>
          <w:p w:rsidR="00EB0225" w:rsidRPr="00DF6A45" w:rsidRDefault="00DA426D" w:rsidP="00EB0225">
            <w:pPr>
              <w:pStyle w:val="TableParagraph"/>
              <w:spacing w:before="18" w:line="203" w:lineRule="exact"/>
              <w:ind w:left="68"/>
              <w:rPr>
                <w:sz w:val="18"/>
              </w:rPr>
            </w:pPr>
            <w:proofErr w:type="spellStart"/>
            <w:r w:rsidRPr="00DF6A45">
              <w:rPr>
                <w:sz w:val="18"/>
              </w:rPr>
              <w:t>i</w:t>
            </w:r>
            <w:r w:rsidR="00EB0225" w:rsidRPr="00DF6A45">
              <w:rPr>
                <w:sz w:val="18"/>
              </w:rPr>
              <w:t>zvrš</w:t>
            </w:r>
            <w:proofErr w:type="spellEnd"/>
            <w:r w:rsidR="00EB0225" w:rsidRPr="00DF6A45">
              <w:rPr>
                <w:sz w:val="18"/>
              </w:rPr>
              <w:t>.</w:t>
            </w:r>
          </w:p>
        </w:tc>
      </w:tr>
      <w:tr w:rsidR="00EB0225" w:rsidRPr="00DF6A45" w:rsidTr="00DF6A45">
        <w:trPr>
          <w:trHeight w:val="199"/>
        </w:trPr>
        <w:tc>
          <w:tcPr>
            <w:tcW w:w="516" w:type="dxa"/>
            <w:vMerge/>
            <w:tcBorders>
              <w:top w:val="nil"/>
            </w:tcBorders>
          </w:tcPr>
          <w:p w:rsidR="00EB0225" w:rsidRPr="00DF6A45" w:rsidRDefault="00EB0225" w:rsidP="00EB0225">
            <w:pPr>
              <w:rPr>
                <w:sz w:val="2"/>
                <w:szCs w:val="2"/>
              </w:rPr>
            </w:pPr>
          </w:p>
        </w:tc>
        <w:tc>
          <w:tcPr>
            <w:tcW w:w="1032" w:type="dxa"/>
          </w:tcPr>
          <w:p w:rsidR="00EB0225" w:rsidRPr="00DF6A45" w:rsidRDefault="00EB0225" w:rsidP="00EB0225">
            <w:pPr>
              <w:pStyle w:val="TableParagraph"/>
              <w:spacing w:line="180" w:lineRule="exact"/>
              <w:ind w:left="129" w:right="75"/>
              <w:jc w:val="center"/>
              <w:rPr>
                <w:sz w:val="18"/>
              </w:rPr>
            </w:pPr>
            <w:r w:rsidRPr="00DF6A45">
              <w:rPr>
                <w:sz w:val="18"/>
              </w:rPr>
              <w:t>Kategorija</w:t>
            </w:r>
          </w:p>
        </w:tc>
        <w:tc>
          <w:tcPr>
            <w:tcW w:w="1306" w:type="dxa"/>
          </w:tcPr>
          <w:p w:rsidR="00EB0225" w:rsidRPr="00DF6A45" w:rsidRDefault="00EB0225" w:rsidP="00EB0225">
            <w:pPr>
              <w:pStyle w:val="TableParagraph"/>
              <w:spacing w:line="180" w:lineRule="exact"/>
              <w:ind w:left="169"/>
              <w:rPr>
                <w:sz w:val="18"/>
              </w:rPr>
            </w:pPr>
            <w:r w:rsidRPr="00DF6A45">
              <w:rPr>
                <w:sz w:val="18"/>
              </w:rPr>
              <w:t>Potkategorija</w:t>
            </w:r>
          </w:p>
        </w:tc>
        <w:tc>
          <w:tcPr>
            <w:tcW w:w="700" w:type="dxa"/>
            <w:gridSpan w:val="2"/>
          </w:tcPr>
          <w:p w:rsidR="00EB0225" w:rsidRPr="00DF6A45" w:rsidRDefault="00EB0225" w:rsidP="00EB0225">
            <w:pPr>
              <w:pStyle w:val="TableParagraph"/>
              <w:spacing w:line="180" w:lineRule="exact"/>
              <w:ind w:left="49" w:right="-15"/>
              <w:jc w:val="center"/>
              <w:rPr>
                <w:sz w:val="18"/>
              </w:rPr>
            </w:pPr>
            <w:r w:rsidRPr="00DF6A45">
              <w:rPr>
                <w:sz w:val="18"/>
              </w:rPr>
              <w:t>Razina</w:t>
            </w:r>
          </w:p>
        </w:tc>
        <w:tc>
          <w:tcPr>
            <w:tcW w:w="709" w:type="dxa"/>
          </w:tcPr>
          <w:p w:rsidR="00EB0225" w:rsidRPr="00DF6A45" w:rsidRDefault="00DF6A45" w:rsidP="00DF6A45">
            <w:pPr>
              <w:pStyle w:val="TableParagraph"/>
              <w:spacing w:line="180" w:lineRule="exact"/>
              <w:ind w:left="37" w:right="-72"/>
              <w:rPr>
                <w:sz w:val="18"/>
              </w:rPr>
            </w:pPr>
            <w:proofErr w:type="spellStart"/>
            <w:r w:rsidRPr="00DF6A45">
              <w:rPr>
                <w:sz w:val="18"/>
              </w:rPr>
              <w:t>Klas.rang</w:t>
            </w:r>
            <w:proofErr w:type="spellEnd"/>
          </w:p>
        </w:tc>
        <w:tc>
          <w:tcPr>
            <w:tcW w:w="1411" w:type="dxa"/>
            <w:vMerge/>
            <w:tcBorders>
              <w:top w:val="nil"/>
            </w:tcBorders>
          </w:tcPr>
          <w:p w:rsidR="00EB0225" w:rsidRPr="00DF6A45" w:rsidRDefault="00EB0225" w:rsidP="00EB0225">
            <w:pPr>
              <w:rPr>
                <w:sz w:val="2"/>
                <w:szCs w:val="2"/>
              </w:rPr>
            </w:pPr>
          </w:p>
        </w:tc>
        <w:tc>
          <w:tcPr>
            <w:tcW w:w="9506" w:type="dxa"/>
            <w:vMerge/>
            <w:tcBorders>
              <w:top w:val="nil"/>
            </w:tcBorders>
          </w:tcPr>
          <w:p w:rsidR="00EB0225" w:rsidRPr="00DF6A45" w:rsidRDefault="00EB0225" w:rsidP="00EB0225">
            <w:pPr>
              <w:rPr>
                <w:sz w:val="2"/>
                <w:szCs w:val="2"/>
              </w:rPr>
            </w:pPr>
          </w:p>
        </w:tc>
        <w:tc>
          <w:tcPr>
            <w:tcW w:w="516" w:type="dxa"/>
            <w:vMerge/>
            <w:tcBorders>
              <w:top w:val="nil"/>
            </w:tcBorders>
          </w:tcPr>
          <w:p w:rsidR="00EB0225" w:rsidRPr="00DF6A45" w:rsidRDefault="00EB0225" w:rsidP="00EB0225">
            <w:pPr>
              <w:rPr>
                <w:sz w:val="2"/>
                <w:szCs w:val="2"/>
              </w:rPr>
            </w:pPr>
          </w:p>
        </w:tc>
      </w:tr>
      <w:tr w:rsidR="00EB0225" w:rsidRPr="00DF6A45" w:rsidTr="00DF6A45">
        <w:trPr>
          <w:trHeight w:val="679"/>
        </w:trPr>
        <w:tc>
          <w:tcPr>
            <w:tcW w:w="516" w:type="dxa"/>
            <w:vMerge w:val="restart"/>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DA426D" w:rsidP="00EB0225">
            <w:pPr>
              <w:pStyle w:val="TableParagraph"/>
              <w:spacing w:before="104"/>
              <w:ind w:left="150"/>
              <w:rPr>
                <w:sz w:val="18"/>
              </w:rPr>
            </w:pPr>
            <w:r w:rsidRPr="00DF6A45">
              <w:rPr>
                <w:sz w:val="18"/>
              </w:rPr>
              <w:t>14</w:t>
            </w:r>
            <w:r w:rsidR="00EB0225" w:rsidRPr="00DF6A45">
              <w:rPr>
                <w:sz w:val="18"/>
              </w:rPr>
              <w:t>.</w:t>
            </w:r>
          </w:p>
        </w:tc>
        <w:tc>
          <w:tcPr>
            <w:tcW w:w="3747" w:type="dxa"/>
            <w:gridSpan w:val="5"/>
          </w:tcPr>
          <w:p w:rsidR="00EB0225" w:rsidRPr="00DF6A45" w:rsidRDefault="00EB0225" w:rsidP="00EB0225">
            <w:pPr>
              <w:pStyle w:val="TableParagraph"/>
              <w:rPr>
                <w:b/>
                <w:sz w:val="19"/>
              </w:rPr>
            </w:pPr>
          </w:p>
          <w:p w:rsidR="00EB0225" w:rsidRPr="00DF6A45" w:rsidRDefault="0090306A" w:rsidP="00EB0225">
            <w:pPr>
              <w:pStyle w:val="TableParagraph"/>
              <w:ind w:left="1246" w:right="1205"/>
              <w:jc w:val="center"/>
              <w:rPr>
                <w:b/>
                <w:sz w:val="18"/>
              </w:rPr>
            </w:pPr>
            <w:r w:rsidRPr="00DF6A45">
              <w:rPr>
                <w:b/>
                <w:sz w:val="18"/>
              </w:rPr>
              <w:t>VRATAR</w:t>
            </w:r>
          </w:p>
        </w:tc>
        <w:tc>
          <w:tcPr>
            <w:tcW w:w="1411" w:type="dxa"/>
            <w:vMerge w:val="restart"/>
          </w:tcPr>
          <w:p w:rsidR="00EB0225" w:rsidRPr="00DF6A45" w:rsidRDefault="00EB0225" w:rsidP="00EB0225">
            <w:pPr>
              <w:pStyle w:val="TableParagraph"/>
              <w:rPr>
                <w:b/>
                <w:sz w:val="20"/>
              </w:rPr>
            </w:pPr>
          </w:p>
          <w:p w:rsidR="00EB0225" w:rsidRPr="00DF6A45" w:rsidRDefault="00EB0225" w:rsidP="00EB0225">
            <w:pPr>
              <w:pStyle w:val="TableParagraph"/>
              <w:spacing w:before="131" w:line="266" w:lineRule="auto"/>
              <w:ind w:left="106" w:right="64" w:firstLine="1"/>
              <w:rPr>
                <w:sz w:val="18"/>
              </w:rPr>
            </w:pPr>
            <w:r w:rsidRPr="00DF6A45">
              <w:rPr>
                <w:sz w:val="18"/>
              </w:rPr>
              <w:t>-</w:t>
            </w:r>
            <w:r w:rsidRPr="00DF6A45">
              <w:rPr>
                <w:sz w:val="20"/>
                <w:szCs w:val="20"/>
              </w:rPr>
              <w:t xml:space="preserve"> srednja stručna sprema, udovoljavanje uvjetima za obavljanje zaštitarskih poslova</w:t>
            </w:r>
          </w:p>
        </w:tc>
        <w:tc>
          <w:tcPr>
            <w:tcW w:w="9506" w:type="dxa"/>
            <w:vMerge w:val="restart"/>
          </w:tcPr>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spacing w:line="266" w:lineRule="auto"/>
              <w:ind w:right="17"/>
              <w:jc w:val="both"/>
              <w:rPr>
                <w:sz w:val="18"/>
              </w:rPr>
            </w:pPr>
            <w:r w:rsidRPr="00DF6A45">
              <w:rPr>
                <w:b/>
                <w:sz w:val="20"/>
                <w:szCs w:val="20"/>
              </w:rPr>
              <w:t>- b</w:t>
            </w:r>
            <w:r w:rsidRPr="00DF6A45">
              <w:rPr>
                <w:sz w:val="20"/>
                <w:szCs w:val="20"/>
              </w:rPr>
              <w:t>riga o sigurnosti objekata Gradske uprave i imovine; vođenje evidencije osoba koje se zateknu ili dolaze u zgradu tijekom radnog vremena; obavlja druge poslove navedene u Pravilniku o radu Vratarske službe i drugim aktima kojima je uređen rad te službe; obavlja druge poslove po na</w:t>
            </w:r>
            <w:r w:rsidR="0090306A" w:rsidRPr="00DF6A45">
              <w:rPr>
                <w:sz w:val="20"/>
                <w:szCs w:val="20"/>
              </w:rPr>
              <w:t>logu voditelja Vratarske službe i</w:t>
            </w:r>
            <w:r w:rsidRPr="00DF6A45">
              <w:rPr>
                <w:sz w:val="20"/>
                <w:szCs w:val="20"/>
              </w:rPr>
              <w:t xml:space="preserve"> pročelnika  </w:t>
            </w:r>
            <w:r w:rsidRPr="00DF6A45">
              <w:rPr>
                <w:sz w:val="18"/>
              </w:rPr>
              <w:t xml:space="preserve">                                                </w:t>
            </w:r>
          </w:p>
          <w:p w:rsidR="00EB0225" w:rsidRPr="00DF6A45" w:rsidRDefault="00EB0225" w:rsidP="00EB0225">
            <w:pPr>
              <w:pStyle w:val="TableParagraph"/>
              <w:spacing w:line="266" w:lineRule="auto"/>
              <w:ind w:right="17"/>
              <w:jc w:val="both"/>
              <w:rPr>
                <w:sz w:val="18"/>
              </w:rPr>
            </w:pPr>
            <w:r w:rsidRPr="00DF6A45">
              <w:rPr>
                <w:sz w:val="18"/>
              </w:rPr>
              <w:t xml:space="preserve">                                                                                                                                                                                   </w:t>
            </w:r>
            <w:r w:rsidR="00647900">
              <w:rPr>
                <w:sz w:val="18"/>
              </w:rPr>
              <w:t xml:space="preserve">                    </w:t>
            </w:r>
            <w:r w:rsidRPr="00DF6A45">
              <w:rPr>
                <w:sz w:val="18"/>
              </w:rPr>
              <w:t>100 %</w:t>
            </w:r>
          </w:p>
        </w:tc>
        <w:tc>
          <w:tcPr>
            <w:tcW w:w="516" w:type="dxa"/>
            <w:vMerge w:val="restart"/>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04"/>
              <w:ind w:left="54"/>
              <w:jc w:val="center"/>
              <w:rPr>
                <w:sz w:val="18"/>
              </w:rPr>
            </w:pPr>
            <w:r w:rsidRPr="00DF6A45">
              <w:rPr>
                <w:sz w:val="18"/>
              </w:rPr>
              <w:t>2</w:t>
            </w:r>
          </w:p>
        </w:tc>
      </w:tr>
      <w:tr w:rsidR="00EB0225" w:rsidRPr="00DF6A45" w:rsidTr="00DF6A45">
        <w:trPr>
          <w:trHeight w:val="1380"/>
        </w:trPr>
        <w:tc>
          <w:tcPr>
            <w:tcW w:w="516" w:type="dxa"/>
            <w:vMerge/>
            <w:tcBorders>
              <w:top w:val="nil"/>
            </w:tcBorders>
          </w:tcPr>
          <w:p w:rsidR="00EB0225" w:rsidRPr="00DF6A45" w:rsidRDefault="00EB0225" w:rsidP="00EB0225">
            <w:pPr>
              <w:rPr>
                <w:sz w:val="2"/>
                <w:szCs w:val="2"/>
              </w:rPr>
            </w:pPr>
          </w:p>
        </w:tc>
        <w:tc>
          <w:tcPr>
            <w:tcW w:w="1032" w:type="dxa"/>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55"/>
              <w:ind w:left="129" w:right="73"/>
              <w:jc w:val="center"/>
              <w:rPr>
                <w:sz w:val="18"/>
              </w:rPr>
            </w:pPr>
            <w:r w:rsidRPr="00DF6A45">
              <w:rPr>
                <w:sz w:val="18"/>
              </w:rPr>
              <w:t>IV</w:t>
            </w:r>
          </w:p>
        </w:tc>
        <w:tc>
          <w:tcPr>
            <w:tcW w:w="1306" w:type="dxa"/>
          </w:tcPr>
          <w:p w:rsidR="00EB0225" w:rsidRPr="00DF6A45" w:rsidRDefault="00EB0225" w:rsidP="00EB0225">
            <w:pPr>
              <w:pStyle w:val="TableParagraph"/>
              <w:rPr>
                <w:b/>
                <w:sz w:val="20"/>
              </w:rPr>
            </w:pPr>
          </w:p>
          <w:p w:rsidR="00EB0225" w:rsidRPr="00DF6A45" w:rsidRDefault="00EB0225" w:rsidP="00EB0225">
            <w:pPr>
              <w:pStyle w:val="TableParagraph"/>
              <w:spacing w:before="11"/>
              <w:rPr>
                <w:b/>
                <w:sz w:val="19"/>
              </w:rPr>
            </w:pPr>
          </w:p>
          <w:p w:rsidR="008F69F0" w:rsidRDefault="00F15FEC" w:rsidP="00EB0225">
            <w:pPr>
              <w:pStyle w:val="TableParagraph"/>
              <w:spacing w:line="266" w:lineRule="auto"/>
              <w:ind w:left="291" w:hanging="197"/>
              <w:rPr>
                <w:sz w:val="18"/>
              </w:rPr>
            </w:pPr>
            <w:r w:rsidRPr="00DF6A45">
              <w:rPr>
                <w:sz w:val="18"/>
              </w:rPr>
              <w:t>n</w:t>
            </w:r>
            <w:r w:rsidR="008F69F0">
              <w:rPr>
                <w:sz w:val="18"/>
              </w:rPr>
              <w:t>amještenici II.</w:t>
            </w:r>
          </w:p>
          <w:p w:rsidR="00EB0225" w:rsidRPr="00DF6A45" w:rsidRDefault="008F69F0" w:rsidP="00EB0225">
            <w:pPr>
              <w:pStyle w:val="TableParagraph"/>
              <w:spacing w:line="266" w:lineRule="auto"/>
              <w:ind w:left="291" w:hanging="197"/>
              <w:rPr>
                <w:sz w:val="18"/>
              </w:rPr>
            </w:pPr>
            <w:r>
              <w:rPr>
                <w:sz w:val="18"/>
              </w:rPr>
              <w:t>pot</w:t>
            </w:r>
            <w:r w:rsidR="00EB0225" w:rsidRPr="00DF6A45">
              <w:rPr>
                <w:sz w:val="18"/>
              </w:rPr>
              <w:t>kategorije</w:t>
            </w:r>
          </w:p>
        </w:tc>
        <w:tc>
          <w:tcPr>
            <w:tcW w:w="564" w:type="dxa"/>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55"/>
              <w:ind w:left="54"/>
              <w:jc w:val="center"/>
              <w:rPr>
                <w:sz w:val="18"/>
              </w:rPr>
            </w:pPr>
            <w:r w:rsidRPr="00DF6A45">
              <w:rPr>
                <w:sz w:val="18"/>
              </w:rPr>
              <w:t>1</w:t>
            </w:r>
          </w:p>
        </w:tc>
        <w:tc>
          <w:tcPr>
            <w:tcW w:w="845" w:type="dxa"/>
            <w:gridSpan w:val="2"/>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55"/>
              <w:ind w:left="199" w:right="145"/>
              <w:jc w:val="center"/>
              <w:rPr>
                <w:sz w:val="18"/>
              </w:rPr>
            </w:pPr>
            <w:r w:rsidRPr="00DF6A45">
              <w:rPr>
                <w:sz w:val="18"/>
              </w:rPr>
              <w:t>12</w:t>
            </w:r>
          </w:p>
        </w:tc>
        <w:tc>
          <w:tcPr>
            <w:tcW w:w="1411" w:type="dxa"/>
            <w:vMerge/>
            <w:tcBorders>
              <w:top w:val="nil"/>
            </w:tcBorders>
          </w:tcPr>
          <w:p w:rsidR="00EB0225" w:rsidRPr="00DF6A45" w:rsidRDefault="00EB0225" w:rsidP="00EB0225">
            <w:pPr>
              <w:rPr>
                <w:sz w:val="2"/>
                <w:szCs w:val="2"/>
              </w:rPr>
            </w:pPr>
          </w:p>
        </w:tc>
        <w:tc>
          <w:tcPr>
            <w:tcW w:w="9506" w:type="dxa"/>
            <w:vMerge/>
            <w:tcBorders>
              <w:top w:val="nil"/>
            </w:tcBorders>
          </w:tcPr>
          <w:p w:rsidR="00EB0225" w:rsidRPr="00DF6A45" w:rsidRDefault="00EB0225" w:rsidP="00EB0225">
            <w:pPr>
              <w:rPr>
                <w:sz w:val="2"/>
                <w:szCs w:val="2"/>
              </w:rPr>
            </w:pPr>
          </w:p>
        </w:tc>
        <w:tc>
          <w:tcPr>
            <w:tcW w:w="516" w:type="dxa"/>
            <w:vMerge/>
            <w:tcBorders>
              <w:top w:val="nil"/>
            </w:tcBorders>
          </w:tcPr>
          <w:p w:rsidR="00EB0225" w:rsidRPr="00DF6A45" w:rsidRDefault="00EB0225" w:rsidP="00EB0225">
            <w:pPr>
              <w:rPr>
                <w:sz w:val="2"/>
                <w:szCs w:val="2"/>
              </w:rPr>
            </w:pPr>
          </w:p>
        </w:tc>
      </w:tr>
    </w:tbl>
    <w:p w:rsidR="00EB0225" w:rsidRPr="00DF6A45" w:rsidRDefault="00EB0225" w:rsidP="00EB0225">
      <w:pPr>
        <w:spacing w:before="5"/>
        <w:rPr>
          <w:b/>
          <w:sz w:val="18"/>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16"/>
        <w:gridCol w:w="1032"/>
        <w:gridCol w:w="1306"/>
        <w:gridCol w:w="564"/>
        <w:gridCol w:w="136"/>
        <w:gridCol w:w="709"/>
        <w:gridCol w:w="1411"/>
        <w:gridCol w:w="9506"/>
        <w:gridCol w:w="516"/>
      </w:tblGrid>
      <w:tr w:rsidR="00EB0225" w:rsidRPr="00DF6A45" w:rsidTr="00DF6A45">
        <w:trPr>
          <w:trHeight w:val="199"/>
        </w:trPr>
        <w:tc>
          <w:tcPr>
            <w:tcW w:w="516" w:type="dxa"/>
            <w:vMerge w:val="restart"/>
          </w:tcPr>
          <w:p w:rsidR="00EB0225" w:rsidRPr="00DF6A45" w:rsidRDefault="00EB0225" w:rsidP="00EB0225">
            <w:pPr>
              <w:pStyle w:val="TableParagraph"/>
              <w:spacing w:before="101"/>
              <w:ind w:left="90"/>
              <w:rPr>
                <w:sz w:val="18"/>
              </w:rPr>
            </w:pPr>
            <w:r w:rsidRPr="00DF6A45">
              <w:rPr>
                <w:sz w:val="18"/>
              </w:rPr>
              <w:t>R.br.</w:t>
            </w:r>
          </w:p>
        </w:tc>
        <w:tc>
          <w:tcPr>
            <w:tcW w:w="3747" w:type="dxa"/>
            <w:gridSpan w:val="5"/>
          </w:tcPr>
          <w:p w:rsidR="00EB0225" w:rsidRPr="00DF6A45" w:rsidRDefault="00EB0225" w:rsidP="00EB0225">
            <w:pPr>
              <w:pStyle w:val="TableParagraph"/>
              <w:spacing w:line="180" w:lineRule="exact"/>
              <w:ind w:left="1019"/>
              <w:rPr>
                <w:sz w:val="18"/>
              </w:rPr>
            </w:pPr>
            <w:r w:rsidRPr="00DF6A45">
              <w:rPr>
                <w:sz w:val="18"/>
              </w:rPr>
              <w:t>Naziv radnog mjesta</w:t>
            </w:r>
          </w:p>
        </w:tc>
        <w:tc>
          <w:tcPr>
            <w:tcW w:w="1411" w:type="dxa"/>
            <w:vMerge w:val="restart"/>
          </w:tcPr>
          <w:p w:rsidR="00EB0225" w:rsidRPr="00DF6A45" w:rsidRDefault="00EB0225" w:rsidP="00EB0225">
            <w:pPr>
              <w:pStyle w:val="TableParagraph"/>
              <w:spacing w:line="199" w:lineRule="exact"/>
              <w:ind w:left="55" w:right="15"/>
              <w:jc w:val="center"/>
              <w:rPr>
                <w:sz w:val="18"/>
              </w:rPr>
            </w:pPr>
            <w:r w:rsidRPr="00DF6A45">
              <w:rPr>
                <w:sz w:val="18"/>
              </w:rPr>
              <w:t>Potrebno stručno</w:t>
            </w:r>
          </w:p>
          <w:p w:rsidR="00EB0225" w:rsidRPr="00DF6A45" w:rsidRDefault="00EB0225" w:rsidP="00EB0225">
            <w:pPr>
              <w:pStyle w:val="TableParagraph"/>
              <w:spacing w:before="23" w:line="202" w:lineRule="exact"/>
              <w:ind w:left="56" w:right="15"/>
              <w:jc w:val="center"/>
              <w:rPr>
                <w:sz w:val="18"/>
              </w:rPr>
            </w:pPr>
            <w:r w:rsidRPr="00DF6A45">
              <w:rPr>
                <w:sz w:val="18"/>
              </w:rPr>
              <w:t>zvanje</w:t>
            </w:r>
          </w:p>
        </w:tc>
        <w:tc>
          <w:tcPr>
            <w:tcW w:w="9506" w:type="dxa"/>
            <w:vMerge w:val="restart"/>
          </w:tcPr>
          <w:p w:rsidR="00EB0225" w:rsidRPr="00DF6A45" w:rsidRDefault="00EB0225" w:rsidP="00EB0225">
            <w:pPr>
              <w:pStyle w:val="TableParagraph"/>
              <w:spacing w:before="107"/>
              <w:ind w:left="40"/>
              <w:jc w:val="center"/>
              <w:rPr>
                <w:sz w:val="20"/>
                <w:szCs w:val="20"/>
              </w:rPr>
            </w:pPr>
            <w:r w:rsidRPr="00DF6A45">
              <w:rPr>
                <w:sz w:val="20"/>
                <w:szCs w:val="20"/>
              </w:rPr>
              <w:t xml:space="preserve">Opis poslova radnog mjesta  </w:t>
            </w:r>
          </w:p>
        </w:tc>
        <w:tc>
          <w:tcPr>
            <w:tcW w:w="516" w:type="dxa"/>
            <w:vMerge w:val="restart"/>
          </w:tcPr>
          <w:p w:rsidR="00EB0225" w:rsidRPr="00DF6A45" w:rsidRDefault="00EB0225" w:rsidP="00EB0225">
            <w:pPr>
              <w:pStyle w:val="TableParagraph"/>
              <w:spacing w:line="203" w:lineRule="exact"/>
              <w:ind w:left="154"/>
              <w:rPr>
                <w:sz w:val="18"/>
              </w:rPr>
            </w:pPr>
            <w:r w:rsidRPr="00DF6A45">
              <w:rPr>
                <w:sz w:val="18"/>
              </w:rPr>
              <w:t>Br.</w:t>
            </w:r>
          </w:p>
          <w:p w:rsidR="00EB0225" w:rsidRPr="00DF6A45" w:rsidRDefault="00DA426D" w:rsidP="00EB0225">
            <w:pPr>
              <w:pStyle w:val="TableParagraph"/>
              <w:spacing w:before="18" w:line="203" w:lineRule="exact"/>
              <w:ind w:left="68"/>
              <w:rPr>
                <w:sz w:val="18"/>
              </w:rPr>
            </w:pPr>
            <w:proofErr w:type="spellStart"/>
            <w:r w:rsidRPr="00DF6A45">
              <w:rPr>
                <w:sz w:val="18"/>
              </w:rPr>
              <w:t>i</w:t>
            </w:r>
            <w:r w:rsidR="00EB0225" w:rsidRPr="00DF6A45">
              <w:rPr>
                <w:sz w:val="18"/>
              </w:rPr>
              <w:t>zvrš</w:t>
            </w:r>
            <w:proofErr w:type="spellEnd"/>
            <w:r w:rsidR="00EB0225" w:rsidRPr="00DF6A45">
              <w:rPr>
                <w:sz w:val="18"/>
              </w:rPr>
              <w:t>.</w:t>
            </w:r>
          </w:p>
        </w:tc>
      </w:tr>
      <w:tr w:rsidR="00EB0225" w:rsidRPr="00DF6A45" w:rsidTr="00DF6A45">
        <w:trPr>
          <w:trHeight w:val="199"/>
        </w:trPr>
        <w:tc>
          <w:tcPr>
            <w:tcW w:w="516" w:type="dxa"/>
            <w:vMerge/>
            <w:tcBorders>
              <w:top w:val="nil"/>
            </w:tcBorders>
          </w:tcPr>
          <w:p w:rsidR="00EB0225" w:rsidRPr="00DF6A45" w:rsidRDefault="00EB0225" w:rsidP="00EB0225">
            <w:pPr>
              <w:rPr>
                <w:sz w:val="2"/>
                <w:szCs w:val="2"/>
              </w:rPr>
            </w:pPr>
          </w:p>
        </w:tc>
        <w:tc>
          <w:tcPr>
            <w:tcW w:w="1032" w:type="dxa"/>
          </w:tcPr>
          <w:p w:rsidR="00EB0225" w:rsidRPr="00DF6A45" w:rsidRDefault="00EB0225" w:rsidP="00EB0225">
            <w:pPr>
              <w:pStyle w:val="TableParagraph"/>
              <w:spacing w:line="180" w:lineRule="exact"/>
              <w:ind w:left="129" w:right="75"/>
              <w:jc w:val="center"/>
              <w:rPr>
                <w:sz w:val="18"/>
              </w:rPr>
            </w:pPr>
            <w:r w:rsidRPr="00DF6A45">
              <w:rPr>
                <w:sz w:val="18"/>
              </w:rPr>
              <w:t>Kategorija</w:t>
            </w:r>
          </w:p>
        </w:tc>
        <w:tc>
          <w:tcPr>
            <w:tcW w:w="1306" w:type="dxa"/>
          </w:tcPr>
          <w:p w:rsidR="00EB0225" w:rsidRPr="00DF6A45" w:rsidRDefault="00EB0225" w:rsidP="00EB0225">
            <w:pPr>
              <w:pStyle w:val="TableParagraph"/>
              <w:spacing w:line="180" w:lineRule="exact"/>
              <w:ind w:left="169"/>
              <w:rPr>
                <w:sz w:val="18"/>
              </w:rPr>
            </w:pPr>
            <w:r w:rsidRPr="00DF6A45">
              <w:rPr>
                <w:sz w:val="18"/>
              </w:rPr>
              <w:t>Potkategorija</w:t>
            </w:r>
          </w:p>
        </w:tc>
        <w:tc>
          <w:tcPr>
            <w:tcW w:w="700" w:type="dxa"/>
            <w:gridSpan w:val="2"/>
          </w:tcPr>
          <w:p w:rsidR="00EB0225" w:rsidRPr="00DF6A45" w:rsidRDefault="00EB0225" w:rsidP="00EB0225">
            <w:pPr>
              <w:pStyle w:val="TableParagraph"/>
              <w:spacing w:line="180" w:lineRule="exact"/>
              <w:ind w:left="49" w:right="-15"/>
              <w:jc w:val="center"/>
              <w:rPr>
                <w:sz w:val="18"/>
              </w:rPr>
            </w:pPr>
            <w:r w:rsidRPr="00DF6A45">
              <w:rPr>
                <w:sz w:val="18"/>
              </w:rPr>
              <w:t>Razina</w:t>
            </w:r>
          </w:p>
        </w:tc>
        <w:tc>
          <w:tcPr>
            <w:tcW w:w="709" w:type="dxa"/>
          </w:tcPr>
          <w:p w:rsidR="00EB0225" w:rsidRPr="00DF6A45" w:rsidRDefault="00DF6A45" w:rsidP="00DF6A45">
            <w:pPr>
              <w:pStyle w:val="TableParagraph"/>
              <w:spacing w:line="180" w:lineRule="exact"/>
              <w:ind w:left="37" w:right="-72"/>
              <w:rPr>
                <w:sz w:val="18"/>
              </w:rPr>
            </w:pPr>
            <w:proofErr w:type="spellStart"/>
            <w:r w:rsidRPr="00DF6A45">
              <w:rPr>
                <w:sz w:val="18"/>
              </w:rPr>
              <w:t>Klas.rang</w:t>
            </w:r>
            <w:proofErr w:type="spellEnd"/>
          </w:p>
        </w:tc>
        <w:tc>
          <w:tcPr>
            <w:tcW w:w="1411" w:type="dxa"/>
            <w:vMerge/>
            <w:tcBorders>
              <w:top w:val="nil"/>
            </w:tcBorders>
          </w:tcPr>
          <w:p w:rsidR="00EB0225" w:rsidRPr="00DF6A45" w:rsidRDefault="00EB0225" w:rsidP="00EB0225">
            <w:pPr>
              <w:rPr>
                <w:sz w:val="2"/>
                <w:szCs w:val="2"/>
              </w:rPr>
            </w:pPr>
          </w:p>
        </w:tc>
        <w:tc>
          <w:tcPr>
            <w:tcW w:w="9506" w:type="dxa"/>
            <w:vMerge/>
            <w:tcBorders>
              <w:top w:val="nil"/>
            </w:tcBorders>
          </w:tcPr>
          <w:p w:rsidR="00EB0225" w:rsidRPr="00DF6A45" w:rsidRDefault="00EB0225" w:rsidP="00EB0225">
            <w:pPr>
              <w:rPr>
                <w:sz w:val="2"/>
                <w:szCs w:val="2"/>
              </w:rPr>
            </w:pPr>
          </w:p>
        </w:tc>
        <w:tc>
          <w:tcPr>
            <w:tcW w:w="516" w:type="dxa"/>
            <w:vMerge/>
            <w:tcBorders>
              <w:top w:val="nil"/>
            </w:tcBorders>
          </w:tcPr>
          <w:p w:rsidR="00EB0225" w:rsidRPr="00DF6A45" w:rsidRDefault="00EB0225" w:rsidP="00EB0225">
            <w:pPr>
              <w:rPr>
                <w:sz w:val="2"/>
                <w:szCs w:val="2"/>
              </w:rPr>
            </w:pPr>
          </w:p>
        </w:tc>
      </w:tr>
      <w:tr w:rsidR="00EB0225" w:rsidRPr="00DF6A45" w:rsidTr="00DF6A45">
        <w:trPr>
          <w:trHeight w:val="679"/>
        </w:trPr>
        <w:tc>
          <w:tcPr>
            <w:tcW w:w="516" w:type="dxa"/>
            <w:vMerge w:val="restart"/>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DA426D" w:rsidP="00EB0225">
            <w:pPr>
              <w:pStyle w:val="TableParagraph"/>
              <w:spacing w:before="110"/>
              <w:ind w:left="150"/>
              <w:rPr>
                <w:sz w:val="18"/>
              </w:rPr>
            </w:pPr>
            <w:r w:rsidRPr="00DF6A45">
              <w:rPr>
                <w:sz w:val="18"/>
              </w:rPr>
              <w:t>15</w:t>
            </w:r>
            <w:r w:rsidR="00EB0225" w:rsidRPr="00DF6A45">
              <w:rPr>
                <w:sz w:val="18"/>
              </w:rPr>
              <w:t>.</w:t>
            </w:r>
          </w:p>
        </w:tc>
        <w:tc>
          <w:tcPr>
            <w:tcW w:w="3747" w:type="dxa"/>
            <w:gridSpan w:val="5"/>
          </w:tcPr>
          <w:p w:rsidR="00EB0225" w:rsidRPr="00DF6A45" w:rsidRDefault="00EB0225" w:rsidP="00EB0225">
            <w:pPr>
              <w:pStyle w:val="TableParagraph"/>
              <w:rPr>
                <w:b/>
                <w:sz w:val="19"/>
              </w:rPr>
            </w:pPr>
          </w:p>
          <w:p w:rsidR="00EB0225" w:rsidRPr="00DF6A45" w:rsidRDefault="0090306A" w:rsidP="00EB0225">
            <w:pPr>
              <w:pStyle w:val="TableParagraph"/>
              <w:ind w:left="1246" w:right="1206"/>
              <w:jc w:val="center"/>
              <w:rPr>
                <w:b/>
                <w:sz w:val="18"/>
              </w:rPr>
            </w:pPr>
            <w:r w:rsidRPr="00DF6A45">
              <w:rPr>
                <w:b/>
                <w:sz w:val="18"/>
              </w:rPr>
              <w:t>SPREMAČICA</w:t>
            </w:r>
          </w:p>
        </w:tc>
        <w:tc>
          <w:tcPr>
            <w:tcW w:w="1411" w:type="dxa"/>
            <w:vMerge w:val="restart"/>
          </w:tcPr>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spacing w:line="266" w:lineRule="auto"/>
              <w:ind w:right="44"/>
              <w:rPr>
                <w:sz w:val="18"/>
              </w:rPr>
            </w:pPr>
            <w:r w:rsidRPr="00DF6A45">
              <w:rPr>
                <w:b/>
                <w:sz w:val="28"/>
              </w:rPr>
              <w:t xml:space="preserve">- </w:t>
            </w:r>
            <w:r w:rsidRPr="00DF6A45">
              <w:rPr>
                <w:sz w:val="20"/>
                <w:szCs w:val="20"/>
              </w:rPr>
              <w:t>niža stručna sprema ili osnovna škola</w:t>
            </w:r>
          </w:p>
        </w:tc>
        <w:tc>
          <w:tcPr>
            <w:tcW w:w="9506" w:type="dxa"/>
            <w:vMerge w:val="restart"/>
          </w:tcPr>
          <w:p w:rsidR="00EB0225" w:rsidRPr="00DF6A45" w:rsidRDefault="00EB0225" w:rsidP="00EB0225">
            <w:pPr>
              <w:pStyle w:val="TableParagraph"/>
              <w:spacing w:before="10"/>
              <w:rPr>
                <w:b/>
                <w:sz w:val="27"/>
              </w:rPr>
            </w:pPr>
          </w:p>
          <w:p w:rsidR="00EB0225" w:rsidRPr="00DF6A45" w:rsidRDefault="00EB0225" w:rsidP="00EB0225">
            <w:pPr>
              <w:pStyle w:val="TableParagraph"/>
              <w:spacing w:before="1" w:line="266" w:lineRule="auto"/>
              <w:ind w:left="56" w:right="12" w:firstLine="2"/>
              <w:jc w:val="both"/>
              <w:rPr>
                <w:sz w:val="20"/>
                <w:szCs w:val="20"/>
              </w:rPr>
            </w:pPr>
            <w:r w:rsidRPr="00DF6A45">
              <w:rPr>
                <w:sz w:val="20"/>
                <w:szCs w:val="20"/>
              </w:rPr>
              <w:t xml:space="preserve">- obavlja poslove prema posebnom rasporedu svakodnevnog čišćenja prostorija gradonačelnika, upravnih odjela Gradske uprave te prostorija Društvenog doma; brine o čistoći prozora i zavjesa u svim prostorijama Gradske uprave uključujući i dvoranu Male vijećnice, svakodnevno pere posuđe za potrebe ureda gradonačelnika, čisti i sprema Gradsku vijećnicu (po potrebi i subotom), zajedno sa spremačicama </w:t>
            </w:r>
            <w:proofErr w:type="spellStart"/>
            <w:r w:rsidRPr="00DF6A45">
              <w:rPr>
                <w:sz w:val="20"/>
                <w:szCs w:val="20"/>
              </w:rPr>
              <w:t>sukorisnika</w:t>
            </w:r>
            <w:proofErr w:type="spellEnd"/>
            <w:r w:rsidRPr="00DF6A45">
              <w:rPr>
                <w:sz w:val="20"/>
                <w:szCs w:val="20"/>
              </w:rPr>
              <w:t xml:space="preserve"> zgrade Gradske uprave jednom mjesečno čisti dvorište, a u zimskim uvjetima po potrebi i snijeg; vodi brigu o održavanju hortikulture u prostorijama te ukrasnog drveća i cvijeća u dvorištu; obav</w:t>
            </w:r>
            <w:r w:rsidR="00647900">
              <w:rPr>
                <w:sz w:val="20"/>
                <w:szCs w:val="20"/>
              </w:rPr>
              <w:t>lja i druge poslove po nalogu  p</w:t>
            </w:r>
            <w:r w:rsidR="008F69F0">
              <w:rPr>
                <w:sz w:val="20"/>
                <w:szCs w:val="20"/>
              </w:rPr>
              <w:t>ročelnika</w:t>
            </w:r>
            <w:r w:rsidRPr="00DF6A45">
              <w:rPr>
                <w:sz w:val="20"/>
                <w:szCs w:val="20"/>
              </w:rPr>
              <w:t xml:space="preserve">,                        </w:t>
            </w:r>
            <w:r w:rsidR="008F69F0">
              <w:rPr>
                <w:sz w:val="20"/>
                <w:szCs w:val="20"/>
              </w:rPr>
              <w:t xml:space="preserve">          </w:t>
            </w:r>
            <w:r w:rsidRPr="00DF6A45">
              <w:rPr>
                <w:sz w:val="20"/>
                <w:szCs w:val="20"/>
              </w:rPr>
              <w:t xml:space="preserve">     100 %                                                                                                                                                          </w:t>
            </w:r>
          </w:p>
          <w:p w:rsidR="00EB0225" w:rsidRPr="00DF6A45" w:rsidRDefault="00EB0225" w:rsidP="00EB0225">
            <w:pPr>
              <w:pStyle w:val="TableParagraph"/>
              <w:spacing w:before="1" w:line="266" w:lineRule="auto"/>
              <w:ind w:left="56" w:right="12" w:firstLine="2"/>
              <w:jc w:val="both"/>
              <w:rPr>
                <w:sz w:val="18"/>
              </w:rPr>
            </w:pPr>
            <w:r w:rsidRPr="00DF6A45">
              <w:rPr>
                <w:sz w:val="20"/>
                <w:szCs w:val="20"/>
              </w:rPr>
              <w:t xml:space="preserve">                                      </w:t>
            </w:r>
          </w:p>
        </w:tc>
        <w:tc>
          <w:tcPr>
            <w:tcW w:w="516" w:type="dxa"/>
            <w:vMerge w:val="restart"/>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10"/>
              <w:ind w:left="54"/>
              <w:jc w:val="center"/>
              <w:rPr>
                <w:sz w:val="18"/>
              </w:rPr>
            </w:pPr>
            <w:r w:rsidRPr="00DF6A45">
              <w:rPr>
                <w:sz w:val="18"/>
              </w:rPr>
              <w:t>3</w:t>
            </w:r>
          </w:p>
        </w:tc>
      </w:tr>
      <w:tr w:rsidR="00EB0225" w:rsidRPr="00DF6A45" w:rsidTr="00DF6A45">
        <w:trPr>
          <w:trHeight w:val="2220"/>
        </w:trPr>
        <w:tc>
          <w:tcPr>
            <w:tcW w:w="516" w:type="dxa"/>
            <w:vMerge/>
            <w:tcBorders>
              <w:top w:val="nil"/>
            </w:tcBorders>
          </w:tcPr>
          <w:p w:rsidR="00EB0225" w:rsidRPr="00DF6A45" w:rsidRDefault="00EB0225" w:rsidP="00EB0225">
            <w:pPr>
              <w:rPr>
                <w:sz w:val="2"/>
                <w:szCs w:val="2"/>
              </w:rPr>
            </w:pPr>
          </w:p>
        </w:tc>
        <w:tc>
          <w:tcPr>
            <w:tcW w:w="1032" w:type="dxa"/>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61"/>
              <w:ind w:left="129" w:right="73"/>
              <w:jc w:val="center"/>
              <w:rPr>
                <w:sz w:val="18"/>
              </w:rPr>
            </w:pPr>
            <w:r w:rsidRPr="00DF6A45">
              <w:rPr>
                <w:sz w:val="18"/>
              </w:rPr>
              <w:t>IV</w:t>
            </w:r>
          </w:p>
        </w:tc>
        <w:tc>
          <w:tcPr>
            <w:tcW w:w="1306" w:type="dxa"/>
          </w:tcPr>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rPr>
                <w:b/>
                <w:sz w:val="20"/>
              </w:rPr>
            </w:pPr>
          </w:p>
          <w:p w:rsidR="00EB0225" w:rsidRPr="00DF6A45" w:rsidRDefault="00EB0225" w:rsidP="00EB0225">
            <w:pPr>
              <w:pStyle w:val="TableParagraph"/>
              <w:spacing w:before="6"/>
              <w:rPr>
                <w:b/>
                <w:sz w:val="16"/>
              </w:rPr>
            </w:pPr>
          </w:p>
          <w:p w:rsidR="008F69F0" w:rsidRDefault="00F15FEC" w:rsidP="00EB0225">
            <w:pPr>
              <w:pStyle w:val="TableParagraph"/>
              <w:spacing w:line="266" w:lineRule="auto"/>
              <w:ind w:left="291" w:hanging="197"/>
              <w:rPr>
                <w:sz w:val="18"/>
              </w:rPr>
            </w:pPr>
            <w:r w:rsidRPr="00DF6A45">
              <w:rPr>
                <w:sz w:val="18"/>
              </w:rPr>
              <w:t>n</w:t>
            </w:r>
            <w:r w:rsidR="008F69F0">
              <w:rPr>
                <w:sz w:val="18"/>
              </w:rPr>
              <w:t>amještenici II.</w:t>
            </w:r>
          </w:p>
          <w:p w:rsidR="00EB0225" w:rsidRPr="00DF6A45" w:rsidRDefault="008F69F0" w:rsidP="00EB0225">
            <w:pPr>
              <w:pStyle w:val="TableParagraph"/>
              <w:spacing w:line="266" w:lineRule="auto"/>
              <w:ind w:left="291" w:hanging="197"/>
              <w:rPr>
                <w:sz w:val="18"/>
              </w:rPr>
            </w:pPr>
            <w:r>
              <w:rPr>
                <w:sz w:val="18"/>
              </w:rPr>
              <w:t>pot</w:t>
            </w:r>
            <w:r w:rsidR="00EB0225" w:rsidRPr="00DF6A45">
              <w:rPr>
                <w:sz w:val="18"/>
              </w:rPr>
              <w:t>kategorije</w:t>
            </w:r>
          </w:p>
        </w:tc>
        <w:tc>
          <w:tcPr>
            <w:tcW w:w="564" w:type="dxa"/>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61"/>
              <w:ind w:left="54"/>
              <w:jc w:val="center"/>
              <w:rPr>
                <w:sz w:val="18"/>
              </w:rPr>
            </w:pPr>
            <w:r w:rsidRPr="00DF6A45">
              <w:rPr>
                <w:sz w:val="18"/>
              </w:rPr>
              <w:t>2</w:t>
            </w:r>
          </w:p>
        </w:tc>
        <w:tc>
          <w:tcPr>
            <w:tcW w:w="845" w:type="dxa"/>
            <w:gridSpan w:val="2"/>
          </w:tcPr>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rPr>
                <w:b/>
                <w:sz w:val="18"/>
              </w:rPr>
            </w:pPr>
          </w:p>
          <w:p w:rsidR="00EB0225" w:rsidRPr="00DF6A45" w:rsidRDefault="00EB0225" w:rsidP="00EB0225">
            <w:pPr>
              <w:pStyle w:val="TableParagraph"/>
              <w:spacing w:before="161"/>
              <w:ind w:left="199" w:right="145"/>
              <w:jc w:val="center"/>
              <w:rPr>
                <w:sz w:val="18"/>
              </w:rPr>
            </w:pPr>
            <w:r w:rsidRPr="00DF6A45">
              <w:rPr>
                <w:sz w:val="18"/>
              </w:rPr>
              <w:t>13</w:t>
            </w:r>
          </w:p>
        </w:tc>
        <w:tc>
          <w:tcPr>
            <w:tcW w:w="1411" w:type="dxa"/>
            <w:vMerge/>
            <w:tcBorders>
              <w:top w:val="nil"/>
            </w:tcBorders>
          </w:tcPr>
          <w:p w:rsidR="00EB0225" w:rsidRPr="00DF6A45" w:rsidRDefault="00EB0225" w:rsidP="00EB0225">
            <w:pPr>
              <w:rPr>
                <w:sz w:val="2"/>
                <w:szCs w:val="2"/>
              </w:rPr>
            </w:pPr>
          </w:p>
        </w:tc>
        <w:tc>
          <w:tcPr>
            <w:tcW w:w="9506" w:type="dxa"/>
            <w:vMerge/>
            <w:tcBorders>
              <w:top w:val="nil"/>
            </w:tcBorders>
          </w:tcPr>
          <w:p w:rsidR="00EB0225" w:rsidRPr="00DF6A45" w:rsidRDefault="00EB0225" w:rsidP="00EB0225">
            <w:pPr>
              <w:rPr>
                <w:sz w:val="2"/>
                <w:szCs w:val="2"/>
              </w:rPr>
            </w:pPr>
          </w:p>
        </w:tc>
        <w:tc>
          <w:tcPr>
            <w:tcW w:w="516" w:type="dxa"/>
            <w:vMerge/>
            <w:tcBorders>
              <w:top w:val="nil"/>
            </w:tcBorders>
          </w:tcPr>
          <w:p w:rsidR="00EB0225" w:rsidRPr="00DF6A45" w:rsidRDefault="00EB0225" w:rsidP="00EB0225">
            <w:pPr>
              <w:rPr>
                <w:sz w:val="2"/>
                <w:szCs w:val="2"/>
              </w:rPr>
            </w:pPr>
          </w:p>
        </w:tc>
      </w:tr>
    </w:tbl>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0A6464" w:rsidRDefault="000A6464" w:rsidP="000A6464">
      <w:pPr>
        <w:spacing w:before="10" w:after="1"/>
        <w:rPr>
          <w:b/>
          <w:sz w:val="17"/>
        </w:rPr>
      </w:pPr>
    </w:p>
    <w:p w:rsidR="00F15D8D" w:rsidRDefault="00F15D8D" w:rsidP="00F15D8D">
      <w:pPr>
        <w:rPr>
          <w:sz w:val="2"/>
          <w:szCs w:val="2"/>
        </w:rPr>
        <w:sectPr w:rsidR="00F15D8D">
          <w:pgSz w:w="16840" w:h="11910" w:orient="landscape"/>
          <w:pgMar w:top="1100" w:right="620" w:bottom="280" w:left="240" w:header="720" w:footer="720" w:gutter="0"/>
          <w:cols w:space="720"/>
        </w:sectPr>
      </w:pPr>
    </w:p>
    <w:tbl>
      <w:tblPr>
        <w:tblpPr w:leftFromText="180" w:rightFromText="180" w:vertAnchor="text" w:horzAnchor="margin" w:tblpY="-2830"/>
        <w:tblW w:w="16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3120"/>
        <w:gridCol w:w="8382"/>
        <w:gridCol w:w="449"/>
      </w:tblGrid>
      <w:tr w:rsidR="00271914" w:rsidRPr="00381965" w:rsidTr="00271914">
        <w:trPr>
          <w:trHeight w:val="144"/>
        </w:trPr>
        <w:tc>
          <w:tcPr>
            <w:tcW w:w="509" w:type="dxa"/>
            <w:vMerge w:val="restart"/>
          </w:tcPr>
          <w:p w:rsidR="00271914" w:rsidRPr="00381965" w:rsidRDefault="00271914" w:rsidP="00A62AF5">
            <w:pPr>
              <w:pStyle w:val="TableParagraph"/>
              <w:spacing w:before="101"/>
              <w:rPr>
                <w:sz w:val="20"/>
                <w:szCs w:val="20"/>
              </w:rPr>
            </w:pPr>
            <w:r w:rsidRPr="00381965">
              <w:rPr>
                <w:sz w:val="20"/>
                <w:szCs w:val="20"/>
              </w:rPr>
              <w:lastRenderedPageBreak/>
              <w:t>R.br.</w:t>
            </w:r>
          </w:p>
        </w:tc>
        <w:tc>
          <w:tcPr>
            <w:tcW w:w="3747" w:type="dxa"/>
            <w:gridSpan w:val="5"/>
          </w:tcPr>
          <w:p w:rsidR="00271914" w:rsidRPr="00381965" w:rsidRDefault="00271914" w:rsidP="00A62AF5">
            <w:pPr>
              <w:pStyle w:val="TableParagraph"/>
              <w:spacing w:line="180" w:lineRule="exact"/>
              <w:ind w:left="1019"/>
              <w:rPr>
                <w:sz w:val="20"/>
                <w:szCs w:val="20"/>
              </w:rPr>
            </w:pPr>
            <w:r w:rsidRPr="00381965">
              <w:rPr>
                <w:sz w:val="20"/>
                <w:szCs w:val="20"/>
              </w:rPr>
              <w:t>Naziv radnog mjesta</w:t>
            </w:r>
          </w:p>
        </w:tc>
        <w:tc>
          <w:tcPr>
            <w:tcW w:w="3120" w:type="dxa"/>
            <w:vMerge w:val="restart"/>
          </w:tcPr>
          <w:p w:rsidR="00271914" w:rsidRPr="00381965" w:rsidRDefault="00271914" w:rsidP="00A62AF5">
            <w:pPr>
              <w:pStyle w:val="TableParagraph"/>
              <w:spacing w:line="199" w:lineRule="exact"/>
              <w:ind w:left="55" w:right="15"/>
              <w:jc w:val="center"/>
              <w:rPr>
                <w:sz w:val="20"/>
                <w:szCs w:val="20"/>
              </w:rPr>
            </w:pPr>
            <w:r w:rsidRPr="00381965">
              <w:rPr>
                <w:sz w:val="20"/>
                <w:szCs w:val="20"/>
              </w:rPr>
              <w:t>Potrebno stručno</w:t>
            </w:r>
          </w:p>
          <w:p w:rsidR="00271914" w:rsidRPr="00381965" w:rsidRDefault="00271914" w:rsidP="00A62AF5">
            <w:pPr>
              <w:pStyle w:val="TableParagraph"/>
              <w:spacing w:before="23" w:line="202" w:lineRule="exact"/>
              <w:ind w:left="56" w:right="15"/>
              <w:jc w:val="center"/>
              <w:rPr>
                <w:sz w:val="20"/>
                <w:szCs w:val="20"/>
              </w:rPr>
            </w:pPr>
            <w:r w:rsidRPr="00381965">
              <w:rPr>
                <w:sz w:val="20"/>
                <w:szCs w:val="20"/>
              </w:rPr>
              <w:t>zvanje</w:t>
            </w:r>
          </w:p>
        </w:tc>
        <w:tc>
          <w:tcPr>
            <w:tcW w:w="8382" w:type="dxa"/>
            <w:vMerge w:val="restart"/>
          </w:tcPr>
          <w:p w:rsidR="00271914" w:rsidRPr="00381965" w:rsidRDefault="00271914" w:rsidP="00A62AF5">
            <w:pPr>
              <w:pStyle w:val="TableParagraph"/>
              <w:spacing w:before="107"/>
              <w:ind w:left="40"/>
              <w:jc w:val="center"/>
              <w:rPr>
                <w:sz w:val="20"/>
                <w:szCs w:val="20"/>
              </w:rPr>
            </w:pPr>
            <w:r w:rsidRPr="00381965">
              <w:rPr>
                <w:sz w:val="20"/>
                <w:szCs w:val="20"/>
              </w:rPr>
              <w:t xml:space="preserve">Opis poslova radnog mjesta               </w:t>
            </w:r>
          </w:p>
        </w:tc>
        <w:tc>
          <w:tcPr>
            <w:tcW w:w="449" w:type="dxa"/>
            <w:vMerge w:val="restart"/>
          </w:tcPr>
          <w:p w:rsidR="00271914" w:rsidRPr="00381965" w:rsidRDefault="00271914" w:rsidP="00A62AF5">
            <w:pPr>
              <w:pStyle w:val="TableParagraph"/>
              <w:spacing w:line="203" w:lineRule="exact"/>
              <w:ind w:left="154"/>
              <w:rPr>
                <w:sz w:val="20"/>
                <w:szCs w:val="20"/>
              </w:rPr>
            </w:pPr>
            <w:r w:rsidRPr="00381965">
              <w:rPr>
                <w:sz w:val="20"/>
                <w:szCs w:val="20"/>
              </w:rPr>
              <w:t>Br.</w:t>
            </w:r>
          </w:p>
          <w:p w:rsidR="00271914" w:rsidRPr="00381965" w:rsidRDefault="00271914" w:rsidP="00A62AF5">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271914" w:rsidRPr="00381965" w:rsidTr="00271914">
        <w:trPr>
          <w:trHeight w:val="295"/>
        </w:trPr>
        <w:tc>
          <w:tcPr>
            <w:tcW w:w="509" w:type="dxa"/>
            <w:vMerge/>
            <w:tcBorders>
              <w:top w:val="nil"/>
            </w:tcBorders>
          </w:tcPr>
          <w:p w:rsidR="00271914" w:rsidRPr="00381965" w:rsidRDefault="00271914" w:rsidP="00A62AF5">
            <w:pPr>
              <w:rPr>
                <w:sz w:val="20"/>
                <w:szCs w:val="20"/>
              </w:rPr>
            </w:pPr>
          </w:p>
        </w:tc>
        <w:tc>
          <w:tcPr>
            <w:tcW w:w="1060" w:type="dxa"/>
            <w:gridSpan w:val="2"/>
          </w:tcPr>
          <w:p w:rsidR="00271914" w:rsidRPr="00381965" w:rsidRDefault="00271914" w:rsidP="00A62AF5">
            <w:pPr>
              <w:pStyle w:val="TableParagraph"/>
              <w:spacing w:line="180" w:lineRule="exact"/>
              <w:ind w:right="75"/>
              <w:rPr>
                <w:sz w:val="20"/>
                <w:szCs w:val="20"/>
              </w:rPr>
            </w:pPr>
            <w:r w:rsidRPr="00381965">
              <w:rPr>
                <w:sz w:val="20"/>
                <w:szCs w:val="20"/>
              </w:rPr>
              <w:t>Kategorija</w:t>
            </w:r>
          </w:p>
          <w:p w:rsidR="00271914" w:rsidRPr="00381965" w:rsidRDefault="00271914" w:rsidP="00A62AF5">
            <w:pPr>
              <w:pStyle w:val="TableParagraph"/>
              <w:spacing w:line="180" w:lineRule="exact"/>
              <w:ind w:left="169"/>
              <w:rPr>
                <w:sz w:val="20"/>
                <w:szCs w:val="20"/>
              </w:rPr>
            </w:pPr>
          </w:p>
        </w:tc>
        <w:tc>
          <w:tcPr>
            <w:tcW w:w="1439" w:type="dxa"/>
            <w:gridSpan w:val="2"/>
          </w:tcPr>
          <w:p w:rsidR="00271914" w:rsidRPr="00381965" w:rsidRDefault="00271914" w:rsidP="00A62AF5">
            <w:pPr>
              <w:pStyle w:val="TableParagraph"/>
              <w:spacing w:line="180" w:lineRule="exact"/>
              <w:ind w:left="49" w:right="-15"/>
              <w:rPr>
                <w:sz w:val="20"/>
                <w:szCs w:val="20"/>
              </w:rPr>
            </w:pPr>
            <w:r w:rsidRPr="00381965">
              <w:rPr>
                <w:sz w:val="20"/>
                <w:szCs w:val="20"/>
              </w:rPr>
              <w:t>Potkategorija</w:t>
            </w:r>
          </w:p>
        </w:tc>
        <w:tc>
          <w:tcPr>
            <w:tcW w:w="1248" w:type="dxa"/>
          </w:tcPr>
          <w:p w:rsidR="00271914" w:rsidRPr="00381965" w:rsidRDefault="00271914" w:rsidP="00A62AF5">
            <w:pPr>
              <w:pStyle w:val="TableParagraph"/>
              <w:spacing w:line="180" w:lineRule="exact"/>
              <w:ind w:left="37" w:right="-72"/>
              <w:jc w:val="center"/>
              <w:rPr>
                <w:sz w:val="20"/>
                <w:szCs w:val="20"/>
              </w:rPr>
            </w:pPr>
            <w:r w:rsidRPr="00381965">
              <w:rPr>
                <w:sz w:val="20"/>
                <w:szCs w:val="20"/>
              </w:rPr>
              <w:t>Klasifikacijski rang</w:t>
            </w:r>
          </w:p>
        </w:tc>
        <w:tc>
          <w:tcPr>
            <w:tcW w:w="3120" w:type="dxa"/>
            <w:vMerge/>
            <w:tcBorders>
              <w:top w:val="nil"/>
            </w:tcBorders>
          </w:tcPr>
          <w:p w:rsidR="00271914" w:rsidRPr="00381965" w:rsidRDefault="00271914" w:rsidP="00A62AF5">
            <w:pPr>
              <w:rPr>
                <w:sz w:val="20"/>
                <w:szCs w:val="20"/>
              </w:rPr>
            </w:pPr>
          </w:p>
        </w:tc>
        <w:tc>
          <w:tcPr>
            <w:tcW w:w="8382" w:type="dxa"/>
            <w:vMerge/>
            <w:tcBorders>
              <w:top w:val="nil"/>
            </w:tcBorders>
          </w:tcPr>
          <w:p w:rsidR="00271914" w:rsidRPr="00381965" w:rsidRDefault="00271914" w:rsidP="00A62AF5">
            <w:pPr>
              <w:rPr>
                <w:sz w:val="20"/>
                <w:szCs w:val="20"/>
              </w:rPr>
            </w:pPr>
          </w:p>
        </w:tc>
        <w:tc>
          <w:tcPr>
            <w:tcW w:w="449" w:type="dxa"/>
            <w:vMerge/>
            <w:tcBorders>
              <w:top w:val="nil"/>
            </w:tcBorders>
          </w:tcPr>
          <w:p w:rsidR="00271914" w:rsidRPr="00381965" w:rsidRDefault="00271914" w:rsidP="00A62AF5">
            <w:pPr>
              <w:rPr>
                <w:sz w:val="20"/>
                <w:szCs w:val="20"/>
              </w:rPr>
            </w:pPr>
          </w:p>
        </w:tc>
      </w:tr>
      <w:tr w:rsidR="00271914" w:rsidRPr="00381965" w:rsidTr="00271914">
        <w:trPr>
          <w:trHeight w:val="387"/>
        </w:trPr>
        <w:tc>
          <w:tcPr>
            <w:tcW w:w="509" w:type="dxa"/>
            <w:vMerge w:val="restart"/>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DA426D" w:rsidRDefault="00271914" w:rsidP="00A62AF5">
            <w:pPr>
              <w:pStyle w:val="TableParagraph"/>
              <w:rPr>
                <w:sz w:val="20"/>
                <w:szCs w:val="20"/>
              </w:rPr>
            </w:pPr>
            <w:r>
              <w:rPr>
                <w:sz w:val="20"/>
                <w:szCs w:val="20"/>
              </w:rPr>
              <w:t xml:space="preserve">  </w:t>
            </w:r>
            <w:r w:rsidRPr="00DA426D">
              <w:rPr>
                <w:sz w:val="20"/>
                <w:szCs w:val="20"/>
              </w:rPr>
              <w:t>16.</w:t>
            </w:r>
          </w:p>
          <w:p w:rsidR="00271914" w:rsidRPr="00381965" w:rsidRDefault="00271914" w:rsidP="00A62AF5">
            <w:pPr>
              <w:pStyle w:val="TableParagraph"/>
              <w:spacing w:before="135"/>
              <w:ind w:left="195"/>
              <w:rPr>
                <w:sz w:val="20"/>
                <w:szCs w:val="20"/>
              </w:rPr>
            </w:pPr>
          </w:p>
        </w:tc>
        <w:tc>
          <w:tcPr>
            <w:tcW w:w="3747" w:type="dxa"/>
            <w:gridSpan w:val="5"/>
          </w:tcPr>
          <w:p w:rsidR="00271914" w:rsidRPr="00381965" w:rsidRDefault="00271914" w:rsidP="00A62AF5">
            <w:pPr>
              <w:pStyle w:val="TableParagraph"/>
              <w:spacing w:before="147"/>
              <w:jc w:val="center"/>
              <w:rPr>
                <w:b/>
                <w:sz w:val="20"/>
                <w:szCs w:val="20"/>
              </w:rPr>
            </w:pPr>
            <w:r>
              <w:rPr>
                <w:b/>
                <w:sz w:val="20"/>
                <w:szCs w:val="20"/>
              </w:rPr>
              <w:t>VODITELJ POSLOVA ODRŽAVANJA</w:t>
            </w:r>
          </w:p>
        </w:tc>
        <w:tc>
          <w:tcPr>
            <w:tcW w:w="3120" w:type="dxa"/>
            <w:vMerge w:val="restart"/>
          </w:tcPr>
          <w:p w:rsidR="00271914" w:rsidRDefault="00271914" w:rsidP="00A62AF5">
            <w:pPr>
              <w:pStyle w:val="TableParagraph"/>
              <w:rPr>
                <w:b/>
                <w:sz w:val="21"/>
              </w:rPr>
            </w:pPr>
          </w:p>
          <w:p w:rsidR="00271914" w:rsidRDefault="00271914" w:rsidP="00A62AF5">
            <w:pPr>
              <w:pStyle w:val="TableParagraph"/>
              <w:spacing w:before="92" w:line="266" w:lineRule="auto"/>
              <w:ind w:left="58" w:right="13"/>
              <w:rPr>
                <w:color w:val="000000"/>
                <w:sz w:val="20"/>
                <w:szCs w:val="20"/>
              </w:rPr>
            </w:pPr>
            <w:r>
              <w:rPr>
                <w:color w:val="000000"/>
                <w:sz w:val="20"/>
                <w:szCs w:val="20"/>
              </w:rPr>
              <w:t>- srednja stručna sprema tehničkog ili prometnog smjera,</w:t>
            </w:r>
          </w:p>
          <w:p w:rsidR="00271914" w:rsidRDefault="00271914" w:rsidP="00A62AF5">
            <w:pPr>
              <w:pStyle w:val="TableParagraph"/>
              <w:spacing w:before="92" w:line="266" w:lineRule="auto"/>
              <w:ind w:left="58" w:right="13"/>
              <w:rPr>
                <w:color w:val="000000"/>
                <w:sz w:val="20"/>
                <w:szCs w:val="20"/>
              </w:rPr>
            </w:pPr>
            <w:r>
              <w:rPr>
                <w:color w:val="000000"/>
                <w:sz w:val="20"/>
                <w:szCs w:val="20"/>
              </w:rPr>
              <w:t>- najmanje četiri godine radnog iskustva na odgovarajućim poslovima,</w:t>
            </w:r>
          </w:p>
          <w:p w:rsidR="00271914" w:rsidRPr="00381965" w:rsidRDefault="00271914" w:rsidP="00A62AF5">
            <w:pPr>
              <w:pStyle w:val="TableParagraph"/>
              <w:spacing w:before="92" w:line="266" w:lineRule="auto"/>
              <w:ind w:left="58" w:right="13"/>
              <w:rPr>
                <w:color w:val="000000"/>
                <w:sz w:val="20"/>
                <w:szCs w:val="20"/>
              </w:rPr>
            </w:pPr>
            <w:r>
              <w:rPr>
                <w:color w:val="000000"/>
                <w:sz w:val="20"/>
                <w:szCs w:val="20"/>
              </w:rPr>
              <w:t>- položene kategorije B i C</w:t>
            </w:r>
          </w:p>
        </w:tc>
        <w:tc>
          <w:tcPr>
            <w:tcW w:w="8382" w:type="dxa"/>
            <w:vMerge w:val="restart"/>
          </w:tcPr>
          <w:p w:rsidR="00271914" w:rsidRPr="00784DC7" w:rsidRDefault="00271914" w:rsidP="00A62AF5">
            <w:pPr>
              <w:pStyle w:val="TableParagraph"/>
              <w:spacing w:before="95" w:line="266" w:lineRule="auto"/>
              <w:ind w:left="62" w:right="20"/>
              <w:rPr>
                <w:sz w:val="20"/>
                <w:szCs w:val="20"/>
              </w:rPr>
            </w:pPr>
            <w:r w:rsidRPr="00784DC7">
              <w:rPr>
                <w:sz w:val="20"/>
                <w:szCs w:val="20"/>
              </w:rPr>
              <w:t>- obavlja pomoćne protokolarne poslove vezane uz organizaciju prigodnih sastanaka; proslava, skupova i manif</w:t>
            </w:r>
            <w:r>
              <w:rPr>
                <w:sz w:val="20"/>
                <w:szCs w:val="20"/>
              </w:rPr>
              <w:t xml:space="preserve">estacija po nalogu  pročelnika,                                                                              </w:t>
            </w:r>
            <w:r w:rsidRPr="00784DC7">
              <w:rPr>
                <w:sz w:val="20"/>
                <w:szCs w:val="20"/>
              </w:rPr>
              <w:t xml:space="preserve"> 15 %                                                                                                                                            </w:t>
            </w:r>
          </w:p>
          <w:p w:rsidR="00271914" w:rsidRPr="00784DC7" w:rsidRDefault="00271914" w:rsidP="00A62AF5">
            <w:pPr>
              <w:pStyle w:val="TableParagraph"/>
              <w:spacing w:before="95" w:line="266" w:lineRule="auto"/>
              <w:ind w:right="20"/>
              <w:jc w:val="both"/>
              <w:rPr>
                <w:sz w:val="20"/>
                <w:szCs w:val="20"/>
              </w:rPr>
            </w:pPr>
            <w:r w:rsidRPr="00784DC7">
              <w:rPr>
                <w:sz w:val="20"/>
                <w:szCs w:val="20"/>
              </w:rPr>
              <w:t xml:space="preserve"> - vodi brigu o održavanju zgrade Gradske uprave i drugih javnih zgrada u vlasništvu Grada, vodi brigu i koordinira poslove čišćenja zgrade gradske uprave, društvenog doma i drugih prostora u vlasništvu Grada koje čiste </w:t>
            </w:r>
            <w:r>
              <w:rPr>
                <w:sz w:val="20"/>
                <w:szCs w:val="20"/>
              </w:rPr>
              <w:t xml:space="preserve">djelatnici gradske uprave,                                                                      </w:t>
            </w:r>
            <w:r w:rsidRPr="00784DC7">
              <w:rPr>
                <w:sz w:val="20"/>
                <w:szCs w:val="20"/>
              </w:rPr>
              <w:t xml:space="preserve">70 %                                                                                     </w:t>
            </w:r>
          </w:p>
          <w:p w:rsidR="00271914" w:rsidRPr="00784DC7" w:rsidRDefault="00271914" w:rsidP="00A62AF5">
            <w:pPr>
              <w:pStyle w:val="TableParagraph"/>
              <w:spacing w:before="95" w:line="266" w:lineRule="auto"/>
              <w:ind w:right="20"/>
              <w:jc w:val="both"/>
              <w:rPr>
                <w:sz w:val="20"/>
                <w:szCs w:val="20"/>
              </w:rPr>
            </w:pPr>
            <w:r w:rsidRPr="00784DC7">
              <w:rPr>
                <w:sz w:val="20"/>
                <w:szCs w:val="20"/>
              </w:rPr>
              <w:t>- u suradnji sa voditeljem vratarske službe, vodi brigu o obavljanju poslova fizičke i tehničke zaštite imovine Grada; po uputi i nalogu  pročelnika vrši preglede i kontrolu imovine u vlasništvu Grada na terenu; obavlja i drug</w:t>
            </w:r>
            <w:r>
              <w:rPr>
                <w:sz w:val="20"/>
                <w:szCs w:val="20"/>
              </w:rPr>
              <w:t xml:space="preserve">e poslove po nalogu pročelnika,                                                                     </w:t>
            </w:r>
            <w:r w:rsidRPr="00784DC7">
              <w:rPr>
                <w:sz w:val="20"/>
                <w:szCs w:val="20"/>
              </w:rPr>
              <w:t xml:space="preserve"> 15 %</w:t>
            </w:r>
          </w:p>
          <w:p w:rsidR="00271914" w:rsidRPr="004A5F20" w:rsidRDefault="00271914" w:rsidP="00A62AF5">
            <w:pPr>
              <w:spacing w:line="276" w:lineRule="auto"/>
              <w:jc w:val="both"/>
              <w:rPr>
                <w:sz w:val="20"/>
                <w:szCs w:val="20"/>
              </w:rPr>
            </w:pPr>
            <w:r w:rsidRPr="002F5CC7">
              <w:rPr>
                <w:sz w:val="18"/>
              </w:rPr>
              <w:t xml:space="preserve">                                                                                                                                                                              </w:t>
            </w:r>
            <w:r>
              <w:rPr>
                <w:sz w:val="18"/>
              </w:rPr>
              <w:t xml:space="preserve">               </w:t>
            </w:r>
            <w:r w:rsidRPr="002F5CC7">
              <w:rPr>
                <w:sz w:val="18"/>
              </w:rPr>
              <w:t xml:space="preserve"> </w:t>
            </w:r>
          </w:p>
        </w:tc>
        <w:tc>
          <w:tcPr>
            <w:tcW w:w="449" w:type="dxa"/>
            <w:vMerge w:val="restart"/>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4A5F20" w:rsidRDefault="00271914" w:rsidP="00A62AF5">
            <w:pPr>
              <w:pStyle w:val="TableParagraph"/>
              <w:rPr>
                <w:sz w:val="20"/>
                <w:szCs w:val="20"/>
              </w:rPr>
            </w:pPr>
            <w:r>
              <w:rPr>
                <w:sz w:val="20"/>
                <w:szCs w:val="20"/>
              </w:rPr>
              <w:t xml:space="preserve">    1</w:t>
            </w:r>
          </w:p>
          <w:p w:rsidR="00271914" w:rsidRPr="00381965" w:rsidRDefault="00271914" w:rsidP="00A62AF5">
            <w:pPr>
              <w:pStyle w:val="TableParagraph"/>
              <w:rPr>
                <w:b/>
                <w:i/>
                <w:sz w:val="20"/>
                <w:szCs w:val="20"/>
              </w:rPr>
            </w:pPr>
          </w:p>
          <w:p w:rsidR="00271914" w:rsidRPr="00381965" w:rsidRDefault="00271914" w:rsidP="00A62AF5">
            <w:pPr>
              <w:pStyle w:val="TableParagraph"/>
              <w:spacing w:before="135"/>
              <w:ind w:left="54"/>
              <w:rPr>
                <w:sz w:val="20"/>
                <w:szCs w:val="20"/>
              </w:rPr>
            </w:pPr>
          </w:p>
        </w:tc>
      </w:tr>
      <w:tr w:rsidR="00271914" w:rsidRPr="00381965" w:rsidTr="00271914">
        <w:trPr>
          <w:trHeight w:val="2567"/>
        </w:trPr>
        <w:tc>
          <w:tcPr>
            <w:tcW w:w="509" w:type="dxa"/>
            <w:vMerge/>
            <w:tcBorders>
              <w:top w:val="nil"/>
            </w:tcBorders>
          </w:tcPr>
          <w:p w:rsidR="00271914" w:rsidRPr="00381965" w:rsidRDefault="00271914" w:rsidP="00A62AF5">
            <w:pPr>
              <w:rPr>
                <w:sz w:val="20"/>
                <w:szCs w:val="20"/>
              </w:rPr>
            </w:pPr>
          </w:p>
        </w:tc>
        <w:tc>
          <w:tcPr>
            <w:tcW w:w="1051" w:type="dxa"/>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0D7FD2" w:rsidRDefault="00271914" w:rsidP="00A62AF5">
            <w:pPr>
              <w:pStyle w:val="TableParagraph"/>
              <w:spacing w:before="6"/>
              <w:rPr>
                <w:sz w:val="20"/>
                <w:szCs w:val="20"/>
              </w:rPr>
            </w:pPr>
          </w:p>
          <w:p w:rsidR="00271914" w:rsidRPr="00381965" w:rsidRDefault="00271914" w:rsidP="00A62AF5">
            <w:pPr>
              <w:pStyle w:val="TableParagraph"/>
              <w:ind w:left="55"/>
              <w:jc w:val="center"/>
              <w:rPr>
                <w:sz w:val="20"/>
                <w:szCs w:val="20"/>
              </w:rPr>
            </w:pPr>
            <w:r>
              <w:rPr>
                <w:sz w:val="20"/>
                <w:szCs w:val="20"/>
              </w:rPr>
              <w:t>IV</w:t>
            </w:r>
          </w:p>
        </w:tc>
        <w:tc>
          <w:tcPr>
            <w:tcW w:w="1427" w:type="dxa"/>
            <w:gridSpan w:val="2"/>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8F69F0" w:rsidRDefault="008F69F0" w:rsidP="00A62AF5">
            <w:pPr>
              <w:pStyle w:val="TableParagraph"/>
              <w:spacing w:line="266" w:lineRule="auto"/>
              <w:ind w:right="151"/>
              <w:jc w:val="center"/>
              <w:rPr>
                <w:sz w:val="20"/>
                <w:szCs w:val="20"/>
              </w:rPr>
            </w:pPr>
            <w:r>
              <w:rPr>
                <w:sz w:val="20"/>
                <w:szCs w:val="20"/>
              </w:rPr>
              <w:t>namještenici I.</w:t>
            </w:r>
          </w:p>
          <w:p w:rsidR="00271914" w:rsidRPr="000D7FD2" w:rsidRDefault="008F69F0" w:rsidP="008F69F0">
            <w:pPr>
              <w:pStyle w:val="TableParagraph"/>
              <w:spacing w:line="266" w:lineRule="auto"/>
              <w:ind w:right="151"/>
              <w:rPr>
                <w:sz w:val="20"/>
                <w:szCs w:val="20"/>
              </w:rPr>
            </w:pPr>
            <w:r>
              <w:rPr>
                <w:sz w:val="20"/>
                <w:szCs w:val="20"/>
              </w:rPr>
              <w:t>pot</w:t>
            </w:r>
            <w:r w:rsidR="00271914">
              <w:rPr>
                <w:sz w:val="20"/>
                <w:szCs w:val="20"/>
              </w:rPr>
              <w:t>kategorije</w:t>
            </w:r>
          </w:p>
        </w:tc>
        <w:tc>
          <w:tcPr>
            <w:tcW w:w="1269" w:type="dxa"/>
            <w:gridSpan w:val="2"/>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Default="00271914" w:rsidP="00A62AF5">
            <w:pPr>
              <w:pStyle w:val="TableParagraph"/>
              <w:jc w:val="center"/>
              <w:rPr>
                <w:sz w:val="20"/>
                <w:szCs w:val="20"/>
              </w:rPr>
            </w:pPr>
          </w:p>
          <w:p w:rsidR="00271914" w:rsidRPr="004A5F20" w:rsidRDefault="00271914" w:rsidP="00A62AF5">
            <w:pPr>
              <w:pStyle w:val="TableParagraph"/>
              <w:jc w:val="center"/>
              <w:rPr>
                <w:sz w:val="20"/>
                <w:szCs w:val="20"/>
              </w:rPr>
            </w:pPr>
            <w:r>
              <w:rPr>
                <w:sz w:val="20"/>
                <w:szCs w:val="20"/>
              </w:rPr>
              <w:t>10</w:t>
            </w:r>
          </w:p>
          <w:p w:rsidR="00271914" w:rsidRPr="00381965" w:rsidRDefault="00271914" w:rsidP="00A62AF5">
            <w:pPr>
              <w:pStyle w:val="TableParagraph"/>
              <w:spacing w:before="6"/>
              <w:rPr>
                <w:b/>
                <w:i/>
                <w:sz w:val="20"/>
                <w:szCs w:val="20"/>
              </w:rPr>
            </w:pPr>
          </w:p>
          <w:p w:rsidR="00271914" w:rsidRPr="00381965" w:rsidRDefault="00271914" w:rsidP="00A62AF5">
            <w:pPr>
              <w:pStyle w:val="TableParagraph"/>
              <w:ind w:left="54"/>
              <w:jc w:val="center"/>
              <w:rPr>
                <w:sz w:val="20"/>
                <w:szCs w:val="20"/>
              </w:rPr>
            </w:pPr>
          </w:p>
        </w:tc>
        <w:tc>
          <w:tcPr>
            <w:tcW w:w="3120" w:type="dxa"/>
            <w:vMerge/>
            <w:tcBorders>
              <w:top w:val="nil"/>
            </w:tcBorders>
          </w:tcPr>
          <w:p w:rsidR="00271914" w:rsidRPr="00381965" w:rsidRDefault="00271914" w:rsidP="00A62AF5">
            <w:pPr>
              <w:rPr>
                <w:sz w:val="20"/>
                <w:szCs w:val="20"/>
              </w:rPr>
            </w:pPr>
          </w:p>
        </w:tc>
        <w:tc>
          <w:tcPr>
            <w:tcW w:w="8382" w:type="dxa"/>
            <w:vMerge/>
            <w:tcBorders>
              <w:top w:val="nil"/>
            </w:tcBorders>
          </w:tcPr>
          <w:p w:rsidR="00271914" w:rsidRPr="00381965" w:rsidRDefault="00271914" w:rsidP="00A62AF5">
            <w:pPr>
              <w:rPr>
                <w:sz w:val="20"/>
                <w:szCs w:val="20"/>
              </w:rPr>
            </w:pPr>
          </w:p>
        </w:tc>
        <w:tc>
          <w:tcPr>
            <w:tcW w:w="449" w:type="dxa"/>
            <w:vMerge/>
            <w:tcBorders>
              <w:top w:val="nil"/>
            </w:tcBorders>
          </w:tcPr>
          <w:p w:rsidR="00271914" w:rsidRPr="00381965" w:rsidRDefault="00271914" w:rsidP="00A62AF5">
            <w:pPr>
              <w:rPr>
                <w:sz w:val="20"/>
                <w:szCs w:val="20"/>
              </w:rPr>
            </w:pPr>
          </w:p>
        </w:tc>
      </w:tr>
    </w:tbl>
    <w:p w:rsidR="00271914" w:rsidRDefault="00271914" w:rsidP="00271914">
      <w:pPr>
        <w:pStyle w:val="Tijeloteksta"/>
        <w:spacing w:before="89"/>
      </w:pPr>
    </w:p>
    <w:tbl>
      <w:tblPr>
        <w:tblW w:w="16207"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09"/>
        <w:gridCol w:w="1051"/>
        <w:gridCol w:w="9"/>
        <w:gridCol w:w="1418"/>
        <w:gridCol w:w="21"/>
        <w:gridCol w:w="1248"/>
        <w:gridCol w:w="3120"/>
        <w:gridCol w:w="8263"/>
        <w:gridCol w:w="568"/>
      </w:tblGrid>
      <w:tr w:rsidR="00271914" w:rsidRPr="00381965" w:rsidTr="00A62AF5">
        <w:trPr>
          <w:trHeight w:val="144"/>
        </w:trPr>
        <w:tc>
          <w:tcPr>
            <w:tcW w:w="509" w:type="dxa"/>
            <w:vMerge w:val="restart"/>
          </w:tcPr>
          <w:p w:rsidR="00271914" w:rsidRPr="00381965" w:rsidRDefault="00271914" w:rsidP="00A62AF5">
            <w:pPr>
              <w:pStyle w:val="TableParagraph"/>
              <w:spacing w:before="101"/>
              <w:rPr>
                <w:sz w:val="20"/>
                <w:szCs w:val="20"/>
              </w:rPr>
            </w:pPr>
            <w:r w:rsidRPr="00381965">
              <w:rPr>
                <w:sz w:val="20"/>
                <w:szCs w:val="20"/>
              </w:rPr>
              <w:t>R.br.</w:t>
            </w:r>
          </w:p>
        </w:tc>
        <w:tc>
          <w:tcPr>
            <w:tcW w:w="3747" w:type="dxa"/>
            <w:gridSpan w:val="5"/>
          </w:tcPr>
          <w:p w:rsidR="00271914" w:rsidRPr="00381965" w:rsidRDefault="00271914" w:rsidP="00A62AF5">
            <w:pPr>
              <w:pStyle w:val="TableParagraph"/>
              <w:spacing w:line="180" w:lineRule="exact"/>
              <w:ind w:left="1019"/>
              <w:rPr>
                <w:sz w:val="20"/>
                <w:szCs w:val="20"/>
              </w:rPr>
            </w:pPr>
            <w:r w:rsidRPr="00381965">
              <w:rPr>
                <w:sz w:val="20"/>
                <w:szCs w:val="20"/>
              </w:rPr>
              <w:t>Naziv radnog mjesta</w:t>
            </w:r>
          </w:p>
        </w:tc>
        <w:tc>
          <w:tcPr>
            <w:tcW w:w="3120" w:type="dxa"/>
            <w:vMerge w:val="restart"/>
          </w:tcPr>
          <w:p w:rsidR="00271914" w:rsidRPr="00381965" w:rsidRDefault="00271914" w:rsidP="00A62AF5">
            <w:pPr>
              <w:pStyle w:val="TableParagraph"/>
              <w:spacing w:line="199" w:lineRule="exact"/>
              <w:ind w:left="55" w:right="15"/>
              <w:jc w:val="center"/>
              <w:rPr>
                <w:sz w:val="20"/>
                <w:szCs w:val="20"/>
              </w:rPr>
            </w:pPr>
            <w:r w:rsidRPr="00381965">
              <w:rPr>
                <w:sz w:val="20"/>
                <w:szCs w:val="20"/>
              </w:rPr>
              <w:t>Potrebno stručno</w:t>
            </w:r>
          </w:p>
          <w:p w:rsidR="00271914" w:rsidRPr="00381965" w:rsidRDefault="00271914" w:rsidP="00A62AF5">
            <w:pPr>
              <w:pStyle w:val="TableParagraph"/>
              <w:spacing w:before="23" w:line="202" w:lineRule="exact"/>
              <w:ind w:left="56" w:right="15"/>
              <w:jc w:val="center"/>
              <w:rPr>
                <w:sz w:val="20"/>
                <w:szCs w:val="20"/>
              </w:rPr>
            </w:pPr>
            <w:r w:rsidRPr="00381965">
              <w:rPr>
                <w:sz w:val="20"/>
                <w:szCs w:val="20"/>
              </w:rPr>
              <w:t>zvanje</w:t>
            </w:r>
          </w:p>
        </w:tc>
        <w:tc>
          <w:tcPr>
            <w:tcW w:w="8263" w:type="dxa"/>
            <w:vMerge w:val="restart"/>
          </w:tcPr>
          <w:p w:rsidR="00271914" w:rsidRPr="00381965" w:rsidRDefault="00271914" w:rsidP="00A62AF5">
            <w:pPr>
              <w:pStyle w:val="TableParagraph"/>
              <w:spacing w:before="107"/>
              <w:ind w:left="40"/>
              <w:jc w:val="center"/>
              <w:rPr>
                <w:sz w:val="20"/>
                <w:szCs w:val="20"/>
              </w:rPr>
            </w:pPr>
            <w:r w:rsidRPr="00381965">
              <w:rPr>
                <w:sz w:val="20"/>
                <w:szCs w:val="20"/>
              </w:rPr>
              <w:t xml:space="preserve">Opis poslova radnog mjesta               </w:t>
            </w:r>
          </w:p>
        </w:tc>
        <w:tc>
          <w:tcPr>
            <w:tcW w:w="568" w:type="dxa"/>
            <w:vMerge w:val="restart"/>
          </w:tcPr>
          <w:p w:rsidR="00271914" w:rsidRPr="00381965" w:rsidRDefault="00271914" w:rsidP="00A62AF5">
            <w:pPr>
              <w:pStyle w:val="TableParagraph"/>
              <w:spacing w:line="203" w:lineRule="exact"/>
              <w:ind w:left="154"/>
              <w:rPr>
                <w:sz w:val="20"/>
                <w:szCs w:val="20"/>
              </w:rPr>
            </w:pPr>
            <w:r w:rsidRPr="00381965">
              <w:rPr>
                <w:sz w:val="20"/>
                <w:szCs w:val="20"/>
              </w:rPr>
              <w:t>Br.</w:t>
            </w:r>
          </w:p>
          <w:p w:rsidR="00271914" w:rsidRPr="00381965" w:rsidRDefault="00271914" w:rsidP="00A62AF5">
            <w:pPr>
              <w:pStyle w:val="TableParagraph"/>
              <w:spacing w:before="18" w:line="203" w:lineRule="exact"/>
              <w:ind w:left="68"/>
              <w:rPr>
                <w:sz w:val="20"/>
                <w:szCs w:val="20"/>
              </w:rPr>
            </w:pPr>
            <w:proofErr w:type="spellStart"/>
            <w:r w:rsidRPr="00381965">
              <w:rPr>
                <w:sz w:val="20"/>
                <w:szCs w:val="20"/>
              </w:rPr>
              <w:t>izvrš</w:t>
            </w:r>
            <w:proofErr w:type="spellEnd"/>
            <w:r w:rsidRPr="00381965">
              <w:rPr>
                <w:sz w:val="20"/>
                <w:szCs w:val="20"/>
              </w:rPr>
              <w:t>.</w:t>
            </w:r>
          </w:p>
        </w:tc>
      </w:tr>
      <w:tr w:rsidR="00271914" w:rsidRPr="00381965" w:rsidTr="00A62AF5">
        <w:trPr>
          <w:trHeight w:val="295"/>
        </w:trPr>
        <w:tc>
          <w:tcPr>
            <w:tcW w:w="509" w:type="dxa"/>
            <w:vMerge/>
            <w:tcBorders>
              <w:top w:val="nil"/>
            </w:tcBorders>
          </w:tcPr>
          <w:p w:rsidR="00271914" w:rsidRPr="00381965" w:rsidRDefault="00271914" w:rsidP="00A62AF5">
            <w:pPr>
              <w:rPr>
                <w:sz w:val="20"/>
                <w:szCs w:val="20"/>
              </w:rPr>
            </w:pPr>
          </w:p>
        </w:tc>
        <w:tc>
          <w:tcPr>
            <w:tcW w:w="1060" w:type="dxa"/>
            <w:gridSpan w:val="2"/>
          </w:tcPr>
          <w:p w:rsidR="00271914" w:rsidRPr="00381965" w:rsidRDefault="00271914" w:rsidP="00A62AF5">
            <w:pPr>
              <w:pStyle w:val="TableParagraph"/>
              <w:spacing w:line="180" w:lineRule="exact"/>
              <w:ind w:right="75"/>
              <w:rPr>
                <w:sz w:val="20"/>
                <w:szCs w:val="20"/>
              </w:rPr>
            </w:pPr>
            <w:r w:rsidRPr="00381965">
              <w:rPr>
                <w:sz w:val="20"/>
                <w:szCs w:val="20"/>
              </w:rPr>
              <w:t>Kategorija</w:t>
            </w:r>
          </w:p>
          <w:p w:rsidR="00271914" w:rsidRPr="00381965" w:rsidRDefault="00271914" w:rsidP="00A62AF5">
            <w:pPr>
              <w:pStyle w:val="TableParagraph"/>
              <w:spacing w:line="180" w:lineRule="exact"/>
              <w:ind w:left="169"/>
              <w:rPr>
                <w:sz w:val="20"/>
                <w:szCs w:val="20"/>
              </w:rPr>
            </w:pPr>
          </w:p>
        </w:tc>
        <w:tc>
          <w:tcPr>
            <w:tcW w:w="1439" w:type="dxa"/>
            <w:gridSpan w:val="2"/>
          </w:tcPr>
          <w:p w:rsidR="00271914" w:rsidRPr="00381965" w:rsidRDefault="00271914" w:rsidP="00A62AF5">
            <w:pPr>
              <w:pStyle w:val="TableParagraph"/>
              <w:spacing w:line="180" w:lineRule="exact"/>
              <w:ind w:left="49" w:right="-15"/>
              <w:rPr>
                <w:sz w:val="20"/>
                <w:szCs w:val="20"/>
              </w:rPr>
            </w:pPr>
            <w:r w:rsidRPr="00381965">
              <w:rPr>
                <w:sz w:val="20"/>
                <w:szCs w:val="20"/>
              </w:rPr>
              <w:t>Potkategorija</w:t>
            </w:r>
          </w:p>
        </w:tc>
        <w:tc>
          <w:tcPr>
            <w:tcW w:w="1248" w:type="dxa"/>
          </w:tcPr>
          <w:p w:rsidR="00271914" w:rsidRPr="00381965" w:rsidRDefault="00271914" w:rsidP="00A62AF5">
            <w:pPr>
              <w:pStyle w:val="TableParagraph"/>
              <w:spacing w:line="180" w:lineRule="exact"/>
              <w:ind w:left="37" w:right="-72"/>
              <w:jc w:val="center"/>
              <w:rPr>
                <w:sz w:val="20"/>
                <w:szCs w:val="20"/>
              </w:rPr>
            </w:pPr>
            <w:r w:rsidRPr="00381965">
              <w:rPr>
                <w:sz w:val="20"/>
                <w:szCs w:val="20"/>
              </w:rPr>
              <w:t>Klasifikacijski rang</w:t>
            </w:r>
          </w:p>
        </w:tc>
        <w:tc>
          <w:tcPr>
            <w:tcW w:w="3120" w:type="dxa"/>
            <w:vMerge/>
            <w:tcBorders>
              <w:top w:val="nil"/>
            </w:tcBorders>
          </w:tcPr>
          <w:p w:rsidR="00271914" w:rsidRPr="00381965" w:rsidRDefault="00271914" w:rsidP="00A62AF5">
            <w:pPr>
              <w:rPr>
                <w:sz w:val="20"/>
                <w:szCs w:val="20"/>
              </w:rPr>
            </w:pPr>
          </w:p>
        </w:tc>
        <w:tc>
          <w:tcPr>
            <w:tcW w:w="8263" w:type="dxa"/>
            <w:vMerge/>
            <w:tcBorders>
              <w:top w:val="nil"/>
            </w:tcBorders>
          </w:tcPr>
          <w:p w:rsidR="00271914" w:rsidRPr="00381965" w:rsidRDefault="00271914" w:rsidP="00A62AF5">
            <w:pPr>
              <w:rPr>
                <w:sz w:val="20"/>
                <w:szCs w:val="20"/>
              </w:rPr>
            </w:pPr>
          </w:p>
        </w:tc>
        <w:tc>
          <w:tcPr>
            <w:tcW w:w="568" w:type="dxa"/>
            <w:vMerge/>
            <w:tcBorders>
              <w:top w:val="nil"/>
            </w:tcBorders>
          </w:tcPr>
          <w:p w:rsidR="00271914" w:rsidRPr="00381965" w:rsidRDefault="00271914" w:rsidP="00A62AF5">
            <w:pPr>
              <w:rPr>
                <w:sz w:val="20"/>
                <w:szCs w:val="20"/>
              </w:rPr>
            </w:pPr>
          </w:p>
        </w:tc>
      </w:tr>
      <w:tr w:rsidR="00271914" w:rsidRPr="00381965" w:rsidTr="00A62AF5">
        <w:trPr>
          <w:trHeight w:val="387"/>
        </w:trPr>
        <w:tc>
          <w:tcPr>
            <w:tcW w:w="509" w:type="dxa"/>
            <w:vMerge w:val="restart"/>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spacing w:before="135"/>
              <w:rPr>
                <w:sz w:val="20"/>
                <w:szCs w:val="20"/>
              </w:rPr>
            </w:pPr>
            <w:r>
              <w:rPr>
                <w:sz w:val="20"/>
                <w:szCs w:val="20"/>
              </w:rPr>
              <w:t xml:space="preserve">  17.</w:t>
            </w:r>
          </w:p>
        </w:tc>
        <w:tc>
          <w:tcPr>
            <w:tcW w:w="3747" w:type="dxa"/>
            <w:gridSpan w:val="5"/>
          </w:tcPr>
          <w:p w:rsidR="00271914" w:rsidRPr="00381965" w:rsidRDefault="00271914" w:rsidP="00A62AF5">
            <w:pPr>
              <w:pStyle w:val="TableParagraph"/>
              <w:spacing w:before="147"/>
              <w:jc w:val="center"/>
              <w:rPr>
                <w:b/>
                <w:sz w:val="20"/>
                <w:szCs w:val="20"/>
              </w:rPr>
            </w:pPr>
            <w:r>
              <w:rPr>
                <w:b/>
                <w:sz w:val="20"/>
                <w:szCs w:val="20"/>
              </w:rPr>
              <w:t>VODITELJ INFORMATIČKIH POSLOVA</w:t>
            </w:r>
          </w:p>
        </w:tc>
        <w:tc>
          <w:tcPr>
            <w:tcW w:w="3120" w:type="dxa"/>
            <w:vMerge w:val="restart"/>
          </w:tcPr>
          <w:p w:rsidR="00271914" w:rsidRDefault="00271914" w:rsidP="00A62AF5">
            <w:pPr>
              <w:pStyle w:val="TableParagraph"/>
              <w:rPr>
                <w:b/>
                <w:sz w:val="21"/>
              </w:rPr>
            </w:pPr>
          </w:p>
          <w:p w:rsidR="00271914" w:rsidRDefault="00271914" w:rsidP="00A62AF5">
            <w:pPr>
              <w:pStyle w:val="TableParagraph"/>
              <w:spacing w:before="92" w:line="266" w:lineRule="auto"/>
              <w:ind w:left="58" w:right="13"/>
              <w:rPr>
                <w:color w:val="000000"/>
                <w:sz w:val="20"/>
                <w:szCs w:val="20"/>
              </w:rPr>
            </w:pPr>
            <w:r>
              <w:rPr>
                <w:color w:val="000000"/>
                <w:sz w:val="20"/>
                <w:szCs w:val="20"/>
              </w:rPr>
              <w:t>- srednja stručna sprema elektrotehničkog ili informatičkog smjera,</w:t>
            </w:r>
          </w:p>
          <w:p w:rsidR="00271914" w:rsidRDefault="00271914" w:rsidP="00A62AF5">
            <w:pPr>
              <w:pStyle w:val="TableParagraph"/>
              <w:spacing w:before="92" w:line="266" w:lineRule="auto"/>
              <w:ind w:left="58" w:right="13"/>
              <w:rPr>
                <w:color w:val="000000"/>
                <w:sz w:val="20"/>
                <w:szCs w:val="20"/>
              </w:rPr>
            </w:pPr>
            <w:r>
              <w:rPr>
                <w:color w:val="000000"/>
                <w:sz w:val="20"/>
                <w:szCs w:val="20"/>
              </w:rPr>
              <w:t>- najmanje četiri godine radnog iskustva na odgovarajućim poslovima</w:t>
            </w:r>
          </w:p>
          <w:p w:rsidR="00271914" w:rsidRPr="00381965" w:rsidRDefault="00271914" w:rsidP="00A62AF5">
            <w:pPr>
              <w:pStyle w:val="TableParagraph"/>
              <w:spacing w:before="92" w:line="266" w:lineRule="auto"/>
              <w:ind w:left="58" w:right="13"/>
              <w:rPr>
                <w:color w:val="000000"/>
                <w:sz w:val="20"/>
                <w:szCs w:val="20"/>
              </w:rPr>
            </w:pPr>
          </w:p>
        </w:tc>
        <w:tc>
          <w:tcPr>
            <w:tcW w:w="8263" w:type="dxa"/>
            <w:vMerge w:val="restart"/>
          </w:tcPr>
          <w:p w:rsidR="00271914" w:rsidRPr="00A812B8" w:rsidRDefault="00271914" w:rsidP="00A62AF5">
            <w:pPr>
              <w:pStyle w:val="TableParagraph"/>
              <w:spacing w:line="266" w:lineRule="auto"/>
              <w:ind w:right="20"/>
              <w:jc w:val="both"/>
              <w:rPr>
                <w:sz w:val="20"/>
                <w:szCs w:val="20"/>
              </w:rPr>
            </w:pPr>
            <w:r>
              <w:rPr>
                <w:sz w:val="18"/>
              </w:rPr>
              <w:t xml:space="preserve">- </w:t>
            </w:r>
            <w:r w:rsidRPr="00A812B8">
              <w:rPr>
                <w:sz w:val="20"/>
                <w:szCs w:val="20"/>
              </w:rPr>
              <w:t xml:space="preserve">poslovi održavanja opreme za rad upravnih odjela i službi Gradske uprave,      </w:t>
            </w:r>
            <w:r>
              <w:rPr>
                <w:sz w:val="20"/>
                <w:szCs w:val="20"/>
              </w:rPr>
              <w:t xml:space="preserve">                           30 %</w:t>
            </w:r>
            <w:r w:rsidRPr="00A812B8">
              <w:rPr>
                <w:sz w:val="20"/>
                <w:szCs w:val="20"/>
              </w:rPr>
              <w:t xml:space="preserve">                                          </w:t>
            </w:r>
            <w:r>
              <w:rPr>
                <w:sz w:val="20"/>
                <w:szCs w:val="20"/>
              </w:rPr>
              <w:t xml:space="preserve">  </w:t>
            </w:r>
          </w:p>
          <w:p w:rsidR="00271914" w:rsidRPr="00A812B8" w:rsidRDefault="00271914" w:rsidP="00A62AF5">
            <w:pPr>
              <w:pStyle w:val="TableParagraph"/>
              <w:spacing w:line="266" w:lineRule="auto"/>
              <w:ind w:left="63" w:right="20" w:hanging="1"/>
              <w:jc w:val="both"/>
              <w:rPr>
                <w:sz w:val="20"/>
                <w:szCs w:val="20"/>
              </w:rPr>
            </w:pPr>
            <w:r w:rsidRPr="00A812B8">
              <w:rPr>
                <w:sz w:val="20"/>
                <w:szCs w:val="20"/>
              </w:rPr>
              <w:t xml:space="preserve">- upisivanje podataka u računalne baze podataka, upis i jednostavna obrada te razmjena elektroničkih (digitalnih) dokumenata; održavanje računalnih sustava i mreža te njihovo upravljanje; izrada jednostavnijih programskih rješenja; pružanje manje složenih oblika pomoći korisnicima informatičkih resursa (računala, mreže, programska rješenja),      </w:t>
            </w:r>
            <w:r>
              <w:rPr>
                <w:sz w:val="20"/>
                <w:szCs w:val="20"/>
              </w:rPr>
              <w:t xml:space="preserve">                                                 10 %</w:t>
            </w:r>
            <w:r w:rsidRPr="00A812B8">
              <w:rPr>
                <w:sz w:val="20"/>
                <w:szCs w:val="20"/>
              </w:rPr>
              <w:t xml:space="preserve">                                                                               </w:t>
            </w:r>
            <w:r>
              <w:rPr>
                <w:sz w:val="20"/>
                <w:szCs w:val="20"/>
              </w:rPr>
              <w:t xml:space="preserve">                            </w:t>
            </w:r>
          </w:p>
          <w:p w:rsidR="00271914" w:rsidRPr="00A812B8" w:rsidRDefault="00271914" w:rsidP="00A62AF5">
            <w:pPr>
              <w:pStyle w:val="TableParagraph"/>
              <w:spacing w:line="266" w:lineRule="auto"/>
              <w:ind w:left="63" w:right="20" w:hanging="1"/>
              <w:jc w:val="both"/>
              <w:rPr>
                <w:sz w:val="20"/>
                <w:szCs w:val="20"/>
              </w:rPr>
            </w:pPr>
            <w:r w:rsidRPr="00A812B8">
              <w:rPr>
                <w:sz w:val="20"/>
                <w:szCs w:val="20"/>
              </w:rPr>
              <w:t xml:space="preserve">- poslovi pripreme, kontrole i distribucije dokumentacije potrebne za djelovanje informatičkog sustava kao i obavljanje drugih poslova na osnovi dobivenih radnih uputa,                     </w:t>
            </w:r>
            <w:r>
              <w:rPr>
                <w:sz w:val="20"/>
                <w:szCs w:val="20"/>
              </w:rPr>
              <w:t xml:space="preserve">              10 %</w:t>
            </w:r>
            <w:r w:rsidRPr="00A812B8">
              <w:rPr>
                <w:sz w:val="20"/>
                <w:szCs w:val="20"/>
              </w:rPr>
              <w:t xml:space="preserve">                       </w:t>
            </w:r>
            <w:r>
              <w:rPr>
                <w:sz w:val="20"/>
                <w:szCs w:val="20"/>
              </w:rPr>
              <w:t xml:space="preserve">                       </w:t>
            </w:r>
            <w:r w:rsidRPr="00A812B8">
              <w:rPr>
                <w:sz w:val="20"/>
                <w:szCs w:val="20"/>
              </w:rPr>
              <w:t xml:space="preserve">                                                                                                         </w:t>
            </w:r>
          </w:p>
          <w:p w:rsidR="00271914" w:rsidRPr="00A812B8" w:rsidRDefault="00271914" w:rsidP="00A62AF5">
            <w:pPr>
              <w:pStyle w:val="TableParagraph"/>
              <w:spacing w:line="266" w:lineRule="auto"/>
              <w:ind w:right="20"/>
              <w:jc w:val="both"/>
              <w:rPr>
                <w:sz w:val="20"/>
                <w:szCs w:val="20"/>
              </w:rPr>
            </w:pPr>
            <w:r w:rsidRPr="00A812B8">
              <w:rPr>
                <w:sz w:val="20"/>
                <w:szCs w:val="20"/>
              </w:rPr>
              <w:t xml:space="preserve">- planiranje i priprema rada na informatičkim sustavima u Gradskoj upravi, održavanje i preventivni pregledi hardvera, otklanjanje kvarova na hardveru; instalacije i održavanje softvera na računalima; rad na računalima za obradu teksta i računovodstvenih aplikacija,   </w:t>
            </w:r>
            <w:r>
              <w:rPr>
                <w:sz w:val="20"/>
                <w:szCs w:val="20"/>
              </w:rPr>
              <w:t xml:space="preserve">                                               20 %</w:t>
            </w:r>
            <w:r w:rsidRPr="00A812B8">
              <w:rPr>
                <w:sz w:val="20"/>
                <w:szCs w:val="20"/>
              </w:rPr>
              <w:t xml:space="preserve">                                                                                                                                                                                                                     </w:t>
            </w:r>
          </w:p>
          <w:p w:rsidR="00271914" w:rsidRPr="00A812B8" w:rsidRDefault="00271914" w:rsidP="00A62AF5">
            <w:pPr>
              <w:pStyle w:val="TableParagraph"/>
              <w:spacing w:line="266" w:lineRule="auto"/>
              <w:ind w:right="20"/>
              <w:jc w:val="both"/>
              <w:rPr>
                <w:sz w:val="20"/>
                <w:szCs w:val="20"/>
              </w:rPr>
            </w:pPr>
            <w:r w:rsidRPr="00A812B8">
              <w:rPr>
                <w:sz w:val="20"/>
                <w:szCs w:val="20"/>
              </w:rPr>
              <w:t xml:space="preserve">- obuka i pomoć na aplikacijama pri radu djelatnika koji koriste računala; prijedlozi za nabavu tonera, </w:t>
            </w:r>
            <w:proofErr w:type="spellStart"/>
            <w:r w:rsidRPr="00A812B8">
              <w:rPr>
                <w:sz w:val="20"/>
                <w:szCs w:val="20"/>
              </w:rPr>
              <w:t>ribona</w:t>
            </w:r>
            <w:proofErr w:type="spellEnd"/>
            <w:r w:rsidRPr="00A812B8">
              <w:rPr>
                <w:sz w:val="20"/>
                <w:szCs w:val="20"/>
              </w:rPr>
              <w:t xml:space="preserve"> i ostalog potrošnog materijala za printere i fotokopirne aparate,                                       </w:t>
            </w:r>
            <w:r>
              <w:rPr>
                <w:sz w:val="20"/>
                <w:szCs w:val="20"/>
              </w:rPr>
              <w:t xml:space="preserve">    10 %                       </w:t>
            </w:r>
            <w:r w:rsidRPr="00A812B8">
              <w:rPr>
                <w:sz w:val="20"/>
                <w:szCs w:val="20"/>
              </w:rPr>
              <w:t xml:space="preserve">                                                                                                       </w:t>
            </w:r>
          </w:p>
          <w:p w:rsidR="00271914" w:rsidRPr="00A812B8" w:rsidRDefault="00271914" w:rsidP="00A62AF5">
            <w:pPr>
              <w:pStyle w:val="TableParagraph"/>
              <w:spacing w:line="266" w:lineRule="auto"/>
              <w:ind w:right="20"/>
              <w:jc w:val="both"/>
              <w:rPr>
                <w:sz w:val="20"/>
                <w:szCs w:val="20"/>
              </w:rPr>
            </w:pPr>
            <w:r w:rsidRPr="00A812B8">
              <w:rPr>
                <w:sz w:val="20"/>
                <w:szCs w:val="20"/>
              </w:rPr>
              <w:t xml:space="preserve">- priprema i umnožavanje materijala za sjednice Gradskog vijeća, kao i drugih dokumenata za potrebu službi u Gradskoj upravi; rad na ozvučenju i audio snimanju sjednica Gradskog vijeća i drugih korisnika Gradske vijećnice; priprema,                                                              </w:t>
            </w:r>
            <w:r>
              <w:rPr>
                <w:sz w:val="20"/>
                <w:szCs w:val="20"/>
              </w:rPr>
              <w:t xml:space="preserve">                               10 %</w:t>
            </w:r>
            <w:r w:rsidRPr="00A812B8">
              <w:rPr>
                <w:sz w:val="20"/>
                <w:szCs w:val="20"/>
              </w:rPr>
              <w:t xml:space="preserve">                                  </w:t>
            </w:r>
          </w:p>
          <w:p w:rsidR="00271914" w:rsidRPr="004A5F20" w:rsidRDefault="00271914" w:rsidP="008F69F0">
            <w:pPr>
              <w:spacing w:line="276" w:lineRule="auto"/>
              <w:jc w:val="both"/>
              <w:rPr>
                <w:sz w:val="20"/>
                <w:szCs w:val="20"/>
              </w:rPr>
            </w:pPr>
            <w:r w:rsidRPr="00A812B8">
              <w:rPr>
                <w:sz w:val="20"/>
                <w:szCs w:val="20"/>
              </w:rPr>
              <w:t xml:space="preserve">- umnožavanje i distribucija Novogradiškog glasnika; održavanje elektroničke opreme u Gradskoj upravi; obavljanje drugih poslova po nalogu pročelnika </w:t>
            </w:r>
            <w:r w:rsidR="008F69F0">
              <w:rPr>
                <w:sz w:val="20"/>
                <w:szCs w:val="20"/>
              </w:rPr>
              <w:t xml:space="preserve">                                                                  </w:t>
            </w:r>
            <w:r>
              <w:rPr>
                <w:sz w:val="20"/>
                <w:szCs w:val="20"/>
              </w:rPr>
              <w:t>10 %</w:t>
            </w:r>
            <w:r w:rsidRPr="00A812B8">
              <w:rPr>
                <w:sz w:val="20"/>
                <w:szCs w:val="20"/>
              </w:rPr>
              <w:t xml:space="preserve">                      </w:t>
            </w:r>
            <w:r>
              <w:rPr>
                <w:sz w:val="18"/>
              </w:rPr>
              <w:t xml:space="preserve">                                                                                                                  </w:t>
            </w:r>
          </w:p>
        </w:tc>
        <w:tc>
          <w:tcPr>
            <w:tcW w:w="568" w:type="dxa"/>
            <w:vMerge w:val="restart"/>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4A5F20" w:rsidRDefault="00271914" w:rsidP="00A62AF5">
            <w:pPr>
              <w:pStyle w:val="TableParagraph"/>
              <w:rPr>
                <w:sz w:val="20"/>
                <w:szCs w:val="20"/>
              </w:rPr>
            </w:pPr>
            <w:r>
              <w:rPr>
                <w:sz w:val="20"/>
                <w:szCs w:val="20"/>
              </w:rPr>
              <w:t xml:space="preserve">    1</w:t>
            </w:r>
          </w:p>
          <w:p w:rsidR="00271914" w:rsidRPr="00381965" w:rsidRDefault="00271914" w:rsidP="00A62AF5">
            <w:pPr>
              <w:pStyle w:val="TableParagraph"/>
              <w:rPr>
                <w:b/>
                <w:i/>
                <w:sz w:val="20"/>
                <w:szCs w:val="20"/>
              </w:rPr>
            </w:pPr>
          </w:p>
          <w:p w:rsidR="00271914" w:rsidRPr="00381965" w:rsidRDefault="00271914" w:rsidP="00A62AF5">
            <w:pPr>
              <w:pStyle w:val="TableParagraph"/>
              <w:spacing w:before="135"/>
              <w:ind w:left="54"/>
              <w:rPr>
                <w:sz w:val="20"/>
                <w:szCs w:val="20"/>
              </w:rPr>
            </w:pPr>
          </w:p>
        </w:tc>
      </w:tr>
      <w:tr w:rsidR="00271914" w:rsidRPr="00381965" w:rsidTr="00A62AF5">
        <w:trPr>
          <w:trHeight w:val="2567"/>
        </w:trPr>
        <w:tc>
          <w:tcPr>
            <w:tcW w:w="509" w:type="dxa"/>
            <w:vMerge/>
            <w:tcBorders>
              <w:top w:val="nil"/>
            </w:tcBorders>
          </w:tcPr>
          <w:p w:rsidR="00271914" w:rsidRPr="00381965" w:rsidRDefault="00271914" w:rsidP="00A62AF5">
            <w:pPr>
              <w:rPr>
                <w:sz w:val="20"/>
                <w:szCs w:val="20"/>
              </w:rPr>
            </w:pPr>
          </w:p>
        </w:tc>
        <w:tc>
          <w:tcPr>
            <w:tcW w:w="1051" w:type="dxa"/>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0D7FD2" w:rsidRDefault="00271914" w:rsidP="00A62AF5">
            <w:pPr>
              <w:pStyle w:val="TableParagraph"/>
              <w:spacing w:before="6"/>
              <w:rPr>
                <w:sz w:val="20"/>
                <w:szCs w:val="20"/>
              </w:rPr>
            </w:pPr>
          </w:p>
          <w:p w:rsidR="00271914" w:rsidRPr="00381965" w:rsidRDefault="00271914" w:rsidP="00A62AF5">
            <w:pPr>
              <w:pStyle w:val="TableParagraph"/>
              <w:ind w:left="55"/>
              <w:jc w:val="center"/>
              <w:rPr>
                <w:sz w:val="20"/>
                <w:szCs w:val="20"/>
              </w:rPr>
            </w:pPr>
            <w:r>
              <w:rPr>
                <w:sz w:val="20"/>
                <w:szCs w:val="20"/>
              </w:rPr>
              <w:t>IV</w:t>
            </w:r>
          </w:p>
        </w:tc>
        <w:tc>
          <w:tcPr>
            <w:tcW w:w="1427" w:type="dxa"/>
            <w:gridSpan w:val="2"/>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Pr="000D7FD2" w:rsidRDefault="008F69F0" w:rsidP="008F69F0">
            <w:pPr>
              <w:pStyle w:val="TableParagraph"/>
              <w:spacing w:line="266" w:lineRule="auto"/>
              <w:ind w:right="151"/>
              <w:rPr>
                <w:sz w:val="20"/>
                <w:szCs w:val="20"/>
              </w:rPr>
            </w:pPr>
            <w:r>
              <w:rPr>
                <w:sz w:val="20"/>
                <w:szCs w:val="20"/>
              </w:rPr>
              <w:t xml:space="preserve">  </w:t>
            </w:r>
            <w:r w:rsidR="00271914">
              <w:rPr>
                <w:sz w:val="20"/>
                <w:szCs w:val="20"/>
              </w:rPr>
              <w:t>namještenici I</w:t>
            </w:r>
            <w:r>
              <w:rPr>
                <w:sz w:val="20"/>
                <w:szCs w:val="20"/>
              </w:rPr>
              <w:t>.</w:t>
            </w:r>
            <w:r w:rsidR="00271914">
              <w:rPr>
                <w:sz w:val="20"/>
                <w:szCs w:val="20"/>
              </w:rPr>
              <w:t xml:space="preserve"> </w:t>
            </w:r>
            <w:r>
              <w:rPr>
                <w:sz w:val="20"/>
                <w:szCs w:val="20"/>
              </w:rPr>
              <w:t>pot</w:t>
            </w:r>
            <w:r w:rsidR="00271914">
              <w:rPr>
                <w:sz w:val="20"/>
                <w:szCs w:val="20"/>
              </w:rPr>
              <w:t>kategorije</w:t>
            </w:r>
          </w:p>
        </w:tc>
        <w:tc>
          <w:tcPr>
            <w:tcW w:w="1269" w:type="dxa"/>
            <w:gridSpan w:val="2"/>
          </w:tcPr>
          <w:p w:rsidR="00271914" w:rsidRPr="00381965" w:rsidRDefault="00271914" w:rsidP="00A62AF5">
            <w:pPr>
              <w:pStyle w:val="TableParagraph"/>
              <w:rPr>
                <w:b/>
                <w:i/>
                <w:sz w:val="20"/>
                <w:szCs w:val="20"/>
              </w:rPr>
            </w:pPr>
          </w:p>
          <w:p w:rsidR="00271914" w:rsidRPr="00381965" w:rsidRDefault="00271914" w:rsidP="00A62AF5">
            <w:pPr>
              <w:pStyle w:val="TableParagraph"/>
              <w:rPr>
                <w:b/>
                <w:i/>
                <w:sz w:val="20"/>
                <w:szCs w:val="20"/>
              </w:rPr>
            </w:pPr>
          </w:p>
          <w:p w:rsidR="00271914" w:rsidRDefault="00271914" w:rsidP="00A62AF5">
            <w:pPr>
              <w:pStyle w:val="TableParagraph"/>
              <w:jc w:val="center"/>
              <w:rPr>
                <w:sz w:val="20"/>
                <w:szCs w:val="20"/>
              </w:rPr>
            </w:pPr>
          </w:p>
          <w:p w:rsidR="00271914" w:rsidRPr="004A5F20" w:rsidRDefault="00271914" w:rsidP="00A62AF5">
            <w:pPr>
              <w:pStyle w:val="TableParagraph"/>
              <w:jc w:val="center"/>
              <w:rPr>
                <w:sz w:val="20"/>
                <w:szCs w:val="20"/>
              </w:rPr>
            </w:pPr>
            <w:r>
              <w:rPr>
                <w:sz w:val="20"/>
                <w:szCs w:val="20"/>
              </w:rPr>
              <w:t>10</w:t>
            </w:r>
          </w:p>
          <w:p w:rsidR="00271914" w:rsidRPr="00381965" w:rsidRDefault="00271914" w:rsidP="00A62AF5">
            <w:pPr>
              <w:pStyle w:val="TableParagraph"/>
              <w:spacing w:before="6"/>
              <w:rPr>
                <w:b/>
                <w:i/>
                <w:sz w:val="20"/>
                <w:szCs w:val="20"/>
              </w:rPr>
            </w:pPr>
          </w:p>
          <w:p w:rsidR="00271914" w:rsidRPr="00381965" w:rsidRDefault="00271914" w:rsidP="00A62AF5">
            <w:pPr>
              <w:pStyle w:val="TableParagraph"/>
              <w:ind w:left="54"/>
              <w:jc w:val="center"/>
              <w:rPr>
                <w:sz w:val="20"/>
                <w:szCs w:val="20"/>
              </w:rPr>
            </w:pPr>
          </w:p>
        </w:tc>
        <w:tc>
          <w:tcPr>
            <w:tcW w:w="3120" w:type="dxa"/>
            <w:vMerge/>
            <w:tcBorders>
              <w:top w:val="nil"/>
            </w:tcBorders>
          </w:tcPr>
          <w:p w:rsidR="00271914" w:rsidRPr="00381965" w:rsidRDefault="00271914" w:rsidP="00A62AF5">
            <w:pPr>
              <w:rPr>
                <w:sz w:val="20"/>
                <w:szCs w:val="20"/>
              </w:rPr>
            </w:pPr>
          </w:p>
        </w:tc>
        <w:tc>
          <w:tcPr>
            <w:tcW w:w="8263" w:type="dxa"/>
            <w:vMerge/>
            <w:tcBorders>
              <w:top w:val="nil"/>
            </w:tcBorders>
          </w:tcPr>
          <w:p w:rsidR="00271914" w:rsidRPr="00381965" w:rsidRDefault="00271914" w:rsidP="00A62AF5">
            <w:pPr>
              <w:rPr>
                <w:sz w:val="20"/>
                <w:szCs w:val="20"/>
              </w:rPr>
            </w:pPr>
          </w:p>
        </w:tc>
        <w:tc>
          <w:tcPr>
            <w:tcW w:w="568" w:type="dxa"/>
            <w:vMerge/>
            <w:tcBorders>
              <w:top w:val="nil"/>
            </w:tcBorders>
          </w:tcPr>
          <w:p w:rsidR="00271914" w:rsidRPr="00381965" w:rsidRDefault="00271914" w:rsidP="00A62AF5">
            <w:pPr>
              <w:rPr>
                <w:sz w:val="20"/>
                <w:szCs w:val="20"/>
              </w:rPr>
            </w:pPr>
          </w:p>
        </w:tc>
      </w:tr>
    </w:tbl>
    <w:p w:rsidR="00271914" w:rsidRDefault="00271914" w:rsidP="00271914">
      <w:pPr>
        <w:spacing w:before="9"/>
        <w:rPr>
          <w:b/>
          <w:i/>
          <w:sz w:val="26"/>
        </w:rPr>
      </w:pPr>
    </w:p>
    <w:p w:rsidR="00F64B2B" w:rsidRDefault="00F64B2B" w:rsidP="00F64B2B">
      <w:pPr>
        <w:spacing w:before="9"/>
        <w:rPr>
          <w:b/>
          <w:i/>
          <w:sz w:val="26"/>
        </w:rPr>
      </w:pPr>
    </w:p>
    <w:p w:rsidR="00F64B2B" w:rsidRDefault="00F64B2B" w:rsidP="00F64B2B">
      <w:pPr>
        <w:spacing w:before="9"/>
        <w:rPr>
          <w:b/>
          <w:i/>
          <w:sz w:val="26"/>
        </w:rPr>
      </w:pPr>
    </w:p>
    <w:p w:rsidR="00F64B2B" w:rsidRDefault="00F64B2B" w:rsidP="00F64B2B">
      <w:pPr>
        <w:spacing w:before="9"/>
        <w:jc w:val="center"/>
        <w:rPr>
          <w:sz w:val="24"/>
          <w:szCs w:val="24"/>
        </w:rPr>
      </w:pPr>
      <w:r>
        <w:rPr>
          <w:sz w:val="24"/>
          <w:szCs w:val="24"/>
        </w:rPr>
        <w:t xml:space="preserve">                                                                                                                                                                                                                         g</w:t>
      </w:r>
      <w:r w:rsidRPr="009B0097">
        <w:rPr>
          <w:sz w:val="24"/>
          <w:szCs w:val="24"/>
        </w:rPr>
        <w:t>radonačelnik</w:t>
      </w:r>
    </w:p>
    <w:p w:rsidR="00F64B2B" w:rsidRPr="009B0097" w:rsidRDefault="00F64B2B" w:rsidP="00F64B2B">
      <w:pPr>
        <w:spacing w:before="9"/>
        <w:jc w:val="right"/>
        <w:rPr>
          <w:sz w:val="24"/>
          <w:szCs w:val="24"/>
        </w:rPr>
      </w:pPr>
    </w:p>
    <w:p w:rsidR="00EB0225" w:rsidRPr="00F64B2B" w:rsidRDefault="00271914" w:rsidP="00271914">
      <w:pPr>
        <w:spacing w:before="9"/>
        <w:jc w:val="center"/>
        <w:rPr>
          <w:sz w:val="24"/>
          <w:szCs w:val="24"/>
        </w:rPr>
        <w:sectPr w:rsidR="00EB0225" w:rsidRPr="00F64B2B">
          <w:pgSz w:w="16840" w:h="11910" w:orient="landscape"/>
          <w:pgMar w:top="1060" w:right="620" w:bottom="280" w:left="240" w:header="720" w:footer="720" w:gutter="0"/>
          <w:cols w:space="720"/>
        </w:sectPr>
      </w:pPr>
      <w:r>
        <w:rPr>
          <w:sz w:val="24"/>
          <w:szCs w:val="24"/>
        </w:rPr>
        <w:t xml:space="preserve">                                                                                                                                                                                                                      </w:t>
      </w:r>
      <w:r w:rsidR="00F64B2B">
        <w:rPr>
          <w:sz w:val="24"/>
          <w:szCs w:val="24"/>
        </w:rPr>
        <w:t xml:space="preserve">Vinko </w:t>
      </w:r>
      <w:r w:rsidR="00C86A67">
        <w:rPr>
          <w:sz w:val="24"/>
          <w:szCs w:val="24"/>
        </w:rPr>
        <w:t>Grgić, dipl.ing.arh</w:t>
      </w:r>
      <w:r w:rsidR="006B51C6">
        <w:rPr>
          <w:sz w:val="24"/>
          <w:szCs w:val="24"/>
        </w:rPr>
        <w:t>.</w:t>
      </w:r>
    </w:p>
    <w:p w:rsidR="00DA426D" w:rsidRDefault="00DA426D" w:rsidP="00461807">
      <w:pPr>
        <w:spacing w:before="9"/>
        <w:rPr>
          <w:b/>
          <w:i/>
          <w:sz w:val="26"/>
        </w:rPr>
      </w:pPr>
    </w:p>
    <w:sectPr w:rsidR="00DA426D" w:rsidSect="00461807">
      <w:pgSz w:w="16840" w:h="11910" w:orient="landscape"/>
      <w:pgMar w:top="1100" w:right="620" w:bottom="280" w:left="2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EC" w:rsidRDefault="00D73FEC" w:rsidP="00754382">
      <w:r>
        <w:separator/>
      </w:r>
    </w:p>
  </w:endnote>
  <w:endnote w:type="continuationSeparator" w:id="0">
    <w:p w:rsidR="00D73FEC" w:rsidRDefault="00D73FEC" w:rsidP="00754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EC" w:rsidRDefault="00D73FEC" w:rsidP="00754382">
      <w:r>
        <w:separator/>
      </w:r>
    </w:p>
  </w:footnote>
  <w:footnote w:type="continuationSeparator" w:id="0">
    <w:p w:rsidR="00D73FEC" w:rsidRDefault="00D73FEC" w:rsidP="00754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lang w:val="hr-H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1807"/>
    <w:rsid w:val="000008A6"/>
    <w:rsid w:val="000051EB"/>
    <w:rsid w:val="00051CBD"/>
    <w:rsid w:val="00095E8A"/>
    <w:rsid w:val="000969DE"/>
    <w:rsid w:val="000A6464"/>
    <w:rsid w:val="000D7FD2"/>
    <w:rsid w:val="000E43E5"/>
    <w:rsid w:val="00142090"/>
    <w:rsid w:val="001430BE"/>
    <w:rsid w:val="0015218F"/>
    <w:rsid w:val="00156E8B"/>
    <w:rsid w:val="001B2E66"/>
    <w:rsid w:val="001B3697"/>
    <w:rsid w:val="001B3B65"/>
    <w:rsid w:val="001C0580"/>
    <w:rsid w:val="00235F15"/>
    <w:rsid w:val="0024134A"/>
    <w:rsid w:val="00260957"/>
    <w:rsid w:val="00271914"/>
    <w:rsid w:val="002A509A"/>
    <w:rsid w:val="002B003D"/>
    <w:rsid w:val="002E1438"/>
    <w:rsid w:val="002F0B82"/>
    <w:rsid w:val="002F38F9"/>
    <w:rsid w:val="00331BF9"/>
    <w:rsid w:val="00332283"/>
    <w:rsid w:val="00350837"/>
    <w:rsid w:val="00351557"/>
    <w:rsid w:val="00355F59"/>
    <w:rsid w:val="00381965"/>
    <w:rsid w:val="003F6B5D"/>
    <w:rsid w:val="00426388"/>
    <w:rsid w:val="00433E04"/>
    <w:rsid w:val="00437457"/>
    <w:rsid w:val="00461807"/>
    <w:rsid w:val="0047105D"/>
    <w:rsid w:val="00492601"/>
    <w:rsid w:val="004A5F20"/>
    <w:rsid w:val="004B13CF"/>
    <w:rsid w:val="004C126C"/>
    <w:rsid w:val="005346EF"/>
    <w:rsid w:val="00550631"/>
    <w:rsid w:val="005B0EE1"/>
    <w:rsid w:val="005B0FE2"/>
    <w:rsid w:val="005F1F05"/>
    <w:rsid w:val="00626C69"/>
    <w:rsid w:val="00647900"/>
    <w:rsid w:val="00673D95"/>
    <w:rsid w:val="006B2887"/>
    <w:rsid w:val="006B51C6"/>
    <w:rsid w:val="006B5ED7"/>
    <w:rsid w:val="006C76E8"/>
    <w:rsid w:val="006D30C3"/>
    <w:rsid w:val="00707DE3"/>
    <w:rsid w:val="00754382"/>
    <w:rsid w:val="0075512E"/>
    <w:rsid w:val="00757DB7"/>
    <w:rsid w:val="0077538F"/>
    <w:rsid w:val="00780B64"/>
    <w:rsid w:val="007826D9"/>
    <w:rsid w:val="00784DC7"/>
    <w:rsid w:val="00791398"/>
    <w:rsid w:val="00791F59"/>
    <w:rsid w:val="007D08B6"/>
    <w:rsid w:val="007F597D"/>
    <w:rsid w:val="007F5B1F"/>
    <w:rsid w:val="00831C71"/>
    <w:rsid w:val="00892C79"/>
    <w:rsid w:val="008940AB"/>
    <w:rsid w:val="008E34D9"/>
    <w:rsid w:val="008F69F0"/>
    <w:rsid w:val="0090306A"/>
    <w:rsid w:val="00912E2B"/>
    <w:rsid w:val="0093530A"/>
    <w:rsid w:val="009529E2"/>
    <w:rsid w:val="00983608"/>
    <w:rsid w:val="009B0097"/>
    <w:rsid w:val="009D5961"/>
    <w:rsid w:val="009D7C50"/>
    <w:rsid w:val="00A017C0"/>
    <w:rsid w:val="00A62AF5"/>
    <w:rsid w:val="00A812B8"/>
    <w:rsid w:val="00A8510B"/>
    <w:rsid w:val="00A96C3F"/>
    <w:rsid w:val="00AA0EB0"/>
    <w:rsid w:val="00AC5489"/>
    <w:rsid w:val="00AE6AC1"/>
    <w:rsid w:val="00B4630A"/>
    <w:rsid w:val="00B9539E"/>
    <w:rsid w:val="00BA4DB2"/>
    <w:rsid w:val="00BB63E3"/>
    <w:rsid w:val="00C86A67"/>
    <w:rsid w:val="00CA3744"/>
    <w:rsid w:val="00CB18DA"/>
    <w:rsid w:val="00CD4C21"/>
    <w:rsid w:val="00CF06F8"/>
    <w:rsid w:val="00D12FB0"/>
    <w:rsid w:val="00D42E11"/>
    <w:rsid w:val="00D73FEC"/>
    <w:rsid w:val="00D90CDC"/>
    <w:rsid w:val="00DA426D"/>
    <w:rsid w:val="00DF4D3C"/>
    <w:rsid w:val="00DF6A45"/>
    <w:rsid w:val="00E179FC"/>
    <w:rsid w:val="00E349A9"/>
    <w:rsid w:val="00E46DE6"/>
    <w:rsid w:val="00E8629A"/>
    <w:rsid w:val="00EA5F34"/>
    <w:rsid w:val="00EB0225"/>
    <w:rsid w:val="00EE1F01"/>
    <w:rsid w:val="00F14AE9"/>
    <w:rsid w:val="00F15695"/>
    <w:rsid w:val="00F15D8D"/>
    <w:rsid w:val="00F15FEC"/>
    <w:rsid w:val="00F26BD8"/>
    <w:rsid w:val="00F64B2B"/>
    <w:rsid w:val="00F651DC"/>
    <w:rsid w:val="00FC1718"/>
    <w:rsid w:val="00FC7D4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1807"/>
    <w:pPr>
      <w:widowControl w:val="0"/>
      <w:autoSpaceDE w:val="0"/>
      <w:autoSpaceDN w:val="0"/>
      <w:spacing w:after="0" w:line="240" w:lineRule="auto"/>
    </w:pPr>
    <w:rPr>
      <w:rFonts w:ascii="Times New Roman" w:eastAsia="Times New Roman" w:hAnsi="Times New Roman" w:cs="Times New Roman"/>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461807"/>
    <w:rPr>
      <w:b/>
      <w:bCs/>
      <w:sz w:val="28"/>
      <w:szCs w:val="28"/>
    </w:rPr>
  </w:style>
  <w:style w:type="character" w:customStyle="1" w:styleId="TijelotekstaChar">
    <w:name w:val="Tijelo teksta Char"/>
    <w:basedOn w:val="Zadanifontodlomka"/>
    <w:link w:val="Tijeloteksta"/>
    <w:uiPriority w:val="1"/>
    <w:rsid w:val="00461807"/>
    <w:rPr>
      <w:rFonts w:ascii="Times New Roman" w:eastAsia="Times New Roman" w:hAnsi="Times New Roman" w:cs="Times New Roman"/>
      <w:b/>
      <w:bCs/>
      <w:sz w:val="28"/>
      <w:szCs w:val="28"/>
      <w:lang w:eastAsia="hr-HR" w:bidi="hr-HR"/>
    </w:rPr>
  </w:style>
  <w:style w:type="paragraph" w:styleId="Naslov">
    <w:name w:val="Title"/>
    <w:basedOn w:val="Normal"/>
    <w:link w:val="NaslovChar"/>
    <w:uiPriority w:val="1"/>
    <w:qFormat/>
    <w:rsid w:val="00461807"/>
    <w:pPr>
      <w:spacing w:before="76"/>
      <w:ind w:left="9741"/>
    </w:pPr>
    <w:rPr>
      <w:b/>
      <w:bCs/>
      <w:i/>
      <w:sz w:val="32"/>
      <w:szCs w:val="32"/>
    </w:rPr>
  </w:style>
  <w:style w:type="character" w:customStyle="1" w:styleId="NaslovChar">
    <w:name w:val="Naslov Char"/>
    <w:basedOn w:val="Zadanifontodlomka"/>
    <w:link w:val="Naslov"/>
    <w:uiPriority w:val="1"/>
    <w:rsid w:val="00461807"/>
    <w:rPr>
      <w:rFonts w:ascii="Times New Roman" w:eastAsia="Times New Roman" w:hAnsi="Times New Roman" w:cs="Times New Roman"/>
      <w:b/>
      <w:bCs/>
      <w:i/>
      <w:sz w:val="32"/>
      <w:szCs w:val="32"/>
      <w:lang w:eastAsia="hr-HR" w:bidi="hr-HR"/>
    </w:rPr>
  </w:style>
  <w:style w:type="paragraph" w:styleId="Odlomakpopisa">
    <w:name w:val="List Paragraph"/>
    <w:basedOn w:val="Normal"/>
    <w:uiPriority w:val="34"/>
    <w:qFormat/>
    <w:rsid w:val="00461807"/>
  </w:style>
  <w:style w:type="paragraph" w:customStyle="1" w:styleId="TableParagraph">
    <w:name w:val="Table Paragraph"/>
    <w:basedOn w:val="Normal"/>
    <w:uiPriority w:val="1"/>
    <w:qFormat/>
    <w:rsid w:val="00461807"/>
  </w:style>
  <w:style w:type="paragraph" w:styleId="Tekstbalonia">
    <w:name w:val="Balloon Text"/>
    <w:basedOn w:val="Normal"/>
    <w:link w:val="TekstbaloniaChar"/>
    <w:uiPriority w:val="99"/>
    <w:semiHidden/>
    <w:unhideWhenUsed/>
    <w:rsid w:val="0046180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807"/>
    <w:rPr>
      <w:rFonts w:ascii="Segoe UI" w:eastAsia="Times New Roman" w:hAnsi="Segoe UI" w:cs="Segoe UI"/>
      <w:sz w:val="18"/>
      <w:szCs w:val="18"/>
      <w:lang w:eastAsia="hr-HR" w:bidi="hr-HR"/>
    </w:rPr>
  </w:style>
  <w:style w:type="character" w:customStyle="1" w:styleId="Zadanifontodlomka2">
    <w:name w:val="Zadani font odlomka2"/>
    <w:rsid w:val="00461807"/>
  </w:style>
  <w:style w:type="paragraph" w:customStyle="1" w:styleId="Odlomakpopisa1">
    <w:name w:val="Odlomak popisa1"/>
    <w:basedOn w:val="Normal"/>
    <w:rsid w:val="00461807"/>
    <w:pPr>
      <w:widowControl/>
      <w:suppressAutoHyphens/>
      <w:autoSpaceDE/>
      <w:autoSpaceDN/>
      <w:ind w:left="720"/>
      <w:contextualSpacing/>
    </w:pPr>
    <w:rPr>
      <w:sz w:val="24"/>
      <w:szCs w:val="24"/>
      <w:lang w:eastAsia="zh-CN" w:bidi="ar-SA"/>
    </w:rPr>
  </w:style>
  <w:style w:type="paragraph" w:customStyle="1" w:styleId="ListParagraph1">
    <w:name w:val="List Paragraph1"/>
    <w:basedOn w:val="Normal"/>
    <w:rsid w:val="00461807"/>
    <w:pPr>
      <w:widowControl/>
      <w:suppressAutoHyphens/>
      <w:autoSpaceDE/>
      <w:autoSpaceDN/>
      <w:ind w:left="720"/>
      <w:contextualSpacing/>
    </w:pPr>
    <w:rPr>
      <w:sz w:val="24"/>
      <w:szCs w:val="24"/>
      <w:lang w:eastAsia="zh-CN" w:bidi="ar-SA"/>
    </w:rPr>
  </w:style>
  <w:style w:type="paragraph" w:styleId="Zaglavlje">
    <w:name w:val="header"/>
    <w:basedOn w:val="Normal"/>
    <w:link w:val="ZaglavljeChar"/>
    <w:uiPriority w:val="99"/>
    <w:semiHidden/>
    <w:unhideWhenUsed/>
    <w:rsid w:val="00754382"/>
    <w:pPr>
      <w:tabs>
        <w:tab w:val="center" w:pos="4536"/>
        <w:tab w:val="right" w:pos="9072"/>
      </w:tabs>
    </w:pPr>
  </w:style>
  <w:style w:type="character" w:customStyle="1" w:styleId="ZaglavljeChar">
    <w:name w:val="Zaglavlje Char"/>
    <w:basedOn w:val="Zadanifontodlomka"/>
    <w:link w:val="Zaglavlje"/>
    <w:uiPriority w:val="99"/>
    <w:semiHidden/>
    <w:rsid w:val="00754382"/>
    <w:rPr>
      <w:rFonts w:ascii="Times New Roman" w:eastAsia="Times New Roman" w:hAnsi="Times New Roman" w:cs="Times New Roman"/>
      <w:lang w:eastAsia="hr-HR" w:bidi="hr-HR"/>
    </w:rPr>
  </w:style>
  <w:style w:type="paragraph" w:styleId="Podnoje">
    <w:name w:val="footer"/>
    <w:basedOn w:val="Normal"/>
    <w:link w:val="PodnojeChar"/>
    <w:uiPriority w:val="99"/>
    <w:semiHidden/>
    <w:unhideWhenUsed/>
    <w:rsid w:val="00754382"/>
    <w:pPr>
      <w:tabs>
        <w:tab w:val="center" w:pos="4536"/>
        <w:tab w:val="right" w:pos="9072"/>
      </w:tabs>
    </w:pPr>
  </w:style>
  <w:style w:type="character" w:customStyle="1" w:styleId="PodnojeChar">
    <w:name w:val="Podnožje Char"/>
    <w:basedOn w:val="Zadanifontodlomka"/>
    <w:link w:val="Podnoje"/>
    <w:uiPriority w:val="99"/>
    <w:semiHidden/>
    <w:rsid w:val="00754382"/>
    <w:rPr>
      <w:rFonts w:ascii="Times New Roman" w:eastAsia="Times New Roman" w:hAnsi="Times New Roman" w:cs="Times New Roman"/>
      <w:lang w:eastAsia="hr-HR" w:bidi="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1EF34-A112-4191-A987-CE673CD1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6090</Words>
  <Characters>34713</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Bašić</dc:creator>
  <cp:lastModifiedBy>Anja Bašić</cp:lastModifiedBy>
  <cp:revision>3</cp:revision>
  <cp:lastPrinted>2025-03-07T10:45:00Z</cp:lastPrinted>
  <dcterms:created xsi:type="dcterms:W3CDTF">2025-03-07T08:25:00Z</dcterms:created>
  <dcterms:modified xsi:type="dcterms:W3CDTF">2025-03-07T11:48:00Z</dcterms:modified>
</cp:coreProperties>
</file>