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05CC" w14:textId="77777777" w:rsidR="00BC4613" w:rsidRPr="008D7BAE" w:rsidRDefault="00682D85" w:rsidP="00682D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7BAE">
        <w:rPr>
          <w:rFonts w:ascii="Arial" w:hAnsi="Arial" w:cs="Arial"/>
          <w:b/>
          <w:bCs/>
          <w:sz w:val="32"/>
          <w:szCs w:val="32"/>
        </w:rPr>
        <w:t>BILJEŠKE</w:t>
      </w:r>
    </w:p>
    <w:p w14:paraId="460753A7" w14:textId="77777777" w:rsidR="00AD7B8D" w:rsidRPr="00B8649A" w:rsidRDefault="00AD7B8D" w:rsidP="00682D85">
      <w:pPr>
        <w:jc w:val="center"/>
        <w:rPr>
          <w:rFonts w:ascii="Arial" w:hAnsi="Arial" w:cs="Arial"/>
        </w:rPr>
      </w:pPr>
    </w:p>
    <w:p w14:paraId="222100EA" w14:textId="77777777" w:rsidR="00216F62" w:rsidRPr="00F024F8" w:rsidRDefault="00216F62" w:rsidP="00216F62">
      <w:pPr>
        <w:rPr>
          <w:rFonts w:ascii="Arial" w:hAnsi="Arial" w:cs="Arial"/>
          <w:sz w:val="20"/>
          <w:szCs w:val="20"/>
        </w:rPr>
      </w:pPr>
      <w:r w:rsidRPr="00F024F8">
        <w:rPr>
          <w:rFonts w:ascii="Arial" w:hAnsi="Arial" w:cs="Arial"/>
          <w:sz w:val="20"/>
          <w:szCs w:val="20"/>
        </w:rPr>
        <w:t>RKP</w:t>
      </w:r>
      <w:r w:rsidRPr="00F024F8">
        <w:rPr>
          <w:rFonts w:ascii="Arial" w:hAnsi="Arial" w:cs="Arial"/>
          <w:b/>
          <w:bCs/>
          <w:sz w:val="20"/>
          <w:szCs w:val="20"/>
        </w:rPr>
        <w:t xml:space="preserve">:   </w:t>
      </w:r>
      <w:r w:rsidR="00AD7B8D" w:rsidRPr="00F024F8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8D7BAE" w:rsidRPr="00F024F8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  <w:r w:rsidR="00AD7B8D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  <w:r w:rsidR="008D7BAE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36918   </w:t>
      </w:r>
      <w:r w:rsidRPr="00F024F8">
        <w:rPr>
          <w:rFonts w:ascii="Arial" w:hAnsi="Arial" w:cs="Arial"/>
          <w:sz w:val="20"/>
          <w:szCs w:val="20"/>
          <w:u w:val="single"/>
        </w:rPr>
        <w:t xml:space="preserve">  </w:t>
      </w:r>
      <w:r w:rsidR="00AD7B8D" w:rsidRPr="00F024F8">
        <w:rPr>
          <w:rFonts w:ascii="Arial" w:hAnsi="Arial" w:cs="Arial"/>
          <w:sz w:val="20"/>
          <w:szCs w:val="20"/>
          <w:u w:val="single"/>
        </w:rPr>
        <w:t xml:space="preserve">  </w:t>
      </w:r>
      <w:r w:rsidR="008D7BAE" w:rsidRPr="00F024F8">
        <w:rPr>
          <w:rFonts w:ascii="Arial" w:hAnsi="Arial" w:cs="Arial"/>
          <w:sz w:val="20"/>
          <w:szCs w:val="20"/>
          <w:u w:val="single"/>
        </w:rPr>
        <w:t xml:space="preserve">      </w:t>
      </w:r>
      <w:r w:rsidR="00AD7B8D" w:rsidRPr="00F024F8"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672CE347" w14:textId="77777777" w:rsidR="00216F62" w:rsidRPr="00F024F8" w:rsidRDefault="00216F62" w:rsidP="00216F62">
      <w:pPr>
        <w:rPr>
          <w:rFonts w:ascii="Arial" w:hAnsi="Arial" w:cs="Arial"/>
          <w:sz w:val="20"/>
          <w:szCs w:val="20"/>
          <w:u w:val="single"/>
        </w:rPr>
      </w:pPr>
      <w:r w:rsidRPr="00F024F8">
        <w:rPr>
          <w:rFonts w:ascii="Arial" w:hAnsi="Arial" w:cs="Arial"/>
          <w:sz w:val="20"/>
          <w:szCs w:val="20"/>
        </w:rPr>
        <w:t xml:space="preserve">NAZIV OBVEZNIKA:  </w:t>
      </w:r>
      <w:r w:rsidR="008D7BAE" w:rsidRPr="00F024F8">
        <w:rPr>
          <w:rFonts w:ascii="Arial" w:hAnsi="Arial" w:cs="Arial"/>
          <w:sz w:val="20"/>
          <w:szCs w:val="20"/>
        </w:rPr>
        <w:t xml:space="preserve">  </w:t>
      </w:r>
      <w:r w:rsidRPr="00F024F8">
        <w:rPr>
          <w:rFonts w:ascii="Arial" w:hAnsi="Arial" w:cs="Arial"/>
          <w:sz w:val="20"/>
          <w:szCs w:val="20"/>
          <w:u w:val="single"/>
        </w:rPr>
        <w:t xml:space="preserve">   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>GRAD NOVA GRADIŠKA</w:t>
      </w:r>
      <w:r w:rsidR="00AD7B8D" w:rsidRPr="00F024F8">
        <w:rPr>
          <w:rFonts w:ascii="Arial" w:hAnsi="Arial" w:cs="Arial"/>
          <w:sz w:val="20"/>
          <w:szCs w:val="20"/>
          <w:u w:val="single"/>
        </w:rPr>
        <w:t xml:space="preserve">   </w:t>
      </w:r>
      <w:r w:rsidR="008D7BAE" w:rsidRPr="00F024F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0180591" w14:textId="77777777" w:rsidR="00216F62" w:rsidRPr="00F024F8" w:rsidRDefault="00216F62" w:rsidP="00216F62">
      <w:pPr>
        <w:rPr>
          <w:rFonts w:ascii="Arial" w:hAnsi="Arial" w:cs="Arial"/>
          <w:sz w:val="20"/>
          <w:szCs w:val="20"/>
        </w:rPr>
      </w:pPr>
      <w:r w:rsidRPr="00F024F8">
        <w:rPr>
          <w:rFonts w:ascii="Arial" w:hAnsi="Arial" w:cs="Arial"/>
          <w:sz w:val="20"/>
          <w:szCs w:val="20"/>
        </w:rPr>
        <w:t>RAZINA</w:t>
      </w:r>
      <w:r w:rsidRPr="00F024F8">
        <w:rPr>
          <w:rFonts w:ascii="Arial" w:hAnsi="Arial" w:cs="Arial"/>
          <w:b/>
          <w:bCs/>
          <w:sz w:val="20"/>
          <w:szCs w:val="20"/>
        </w:rPr>
        <w:t xml:space="preserve">:  </w:t>
      </w:r>
      <w:r w:rsidR="00AD7B8D" w:rsidRPr="00F024F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D7BAE" w:rsidRPr="00F024F8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7B8D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    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024F8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22  </w:t>
      </w:r>
      <w:r w:rsidR="008D7BAE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  <w:r w:rsidR="00AD7B8D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  <w:r w:rsidR="008D7BAE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  </w:t>
      </w:r>
      <w:r w:rsidR="00AD7B8D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</w:p>
    <w:p w14:paraId="749A5F4B" w14:textId="5B39A45A" w:rsidR="00AD7B8D" w:rsidRPr="00F024F8" w:rsidRDefault="00AD7B8D" w:rsidP="00216F6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024F8">
        <w:rPr>
          <w:rFonts w:ascii="Arial" w:hAnsi="Arial" w:cs="Arial"/>
          <w:sz w:val="20"/>
          <w:szCs w:val="20"/>
        </w:rPr>
        <w:t>OZNAKA RAZDOBLJA</w:t>
      </w:r>
      <w:r w:rsidRPr="00F024F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     </w:t>
      </w:r>
      <w:r w:rsidR="00F024F8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>2022-</w:t>
      </w:r>
      <w:r w:rsidR="00D17C91"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    </w:t>
      </w:r>
      <w:r w:rsidR="008D7BAE"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   </w:t>
      </w:r>
      <w:r w:rsidRPr="00F024F8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47E11B37" w14:textId="77777777" w:rsidR="004A1E93" w:rsidRDefault="004A1E93" w:rsidP="002171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6C4D90" w14:textId="4C45FE49" w:rsidR="002171D1" w:rsidRPr="008D7BAE" w:rsidRDefault="002171D1" w:rsidP="002171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7BAE">
        <w:rPr>
          <w:rFonts w:ascii="Arial" w:hAnsi="Arial" w:cs="Arial"/>
          <w:b/>
          <w:bCs/>
          <w:sz w:val="24"/>
          <w:szCs w:val="24"/>
        </w:rPr>
        <w:t xml:space="preserve">Bilješke uz </w:t>
      </w:r>
      <w:r>
        <w:rPr>
          <w:rFonts w:ascii="Arial" w:hAnsi="Arial" w:cs="Arial"/>
          <w:b/>
          <w:bCs/>
          <w:sz w:val="24"/>
          <w:szCs w:val="24"/>
        </w:rPr>
        <w:t>Bilancu</w:t>
      </w:r>
    </w:p>
    <w:p w14:paraId="1CE88A98" w14:textId="429C9AD4" w:rsidR="002171D1" w:rsidRDefault="002171D1" w:rsidP="002171D1">
      <w:pPr>
        <w:spacing w:after="0"/>
        <w:rPr>
          <w:rFonts w:ascii="Arial" w:hAnsi="Arial" w:cs="Arial"/>
          <w:b/>
          <w:bCs/>
        </w:rPr>
      </w:pPr>
    </w:p>
    <w:p w14:paraId="799FC6FD" w14:textId="520BFD74" w:rsidR="00B4630D" w:rsidRDefault="00B4630D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630D">
        <w:rPr>
          <w:rFonts w:ascii="Arial" w:hAnsi="Arial" w:cs="Arial"/>
        </w:rPr>
        <w:t xml:space="preserve"> </w:t>
      </w:r>
      <w:r w:rsidRPr="00B4630D">
        <w:rPr>
          <w:rFonts w:ascii="Arial" w:hAnsi="Arial" w:cs="Arial"/>
          <w:b/>
          <w:bCs/>
        </w:rPr>
        <w:t xml:space="preserve">011  </w:t>
      </w:r>
      <w:r>
        <w:rPr>
          <w:rFonts w:ascii="Arial" w:hAnsi="Arial" w:cs="Arial"/>
          <w:b/>
          <w:bCs/>
        </w:rPr>
        <w:t xml:space="preserve"> </w:t>
      </w:r>
      <w:r w:rsidRPr="00B4630D">
        <w:rPr>
          <w:rFonts w:ascii="Arial" w:hAnsi="Arial" w:cs="Arial"/>
          <w:b/>
          <w:bCs/>
        </w:rPr>
        <w:t xml:space="preserve">Materijalna imovina-prirodna bogatstva </w:t>
      </w:r>
      <w:r w:rsidRPr="00B4630D">
        <w:rPr>
          <w:rFonts w:ascii="Arial" w:hAnsi="Arial" w:cs="Arial"/>
        </w:rPr>
        <w:t xml:space="preserve">– Smanjenje vrijednost </w:t>
      </w:r>
      <w:r w:rsidR="004A1E93">
        <w:rPr>
          <w:rFonts w:ascii="Arial" w:hAnsi="Arial" w:cs="Arial"/>
        </w:rPr>
        <w:t xml:space="preserve">za </w:t>
      </w:r>
      <w:r w:rsidRPr="00B4630D">
        <w:rPr>
          <w:rFonts w:ascii="Arial" w:hAnsi="Arial" w:cs="Arial"/>
        </w:rPr>
        <w:t>proda</w:t>
      </w:r>
      <w:r w:rsidR="004A1E93">
        <w:rPr>
          <w:rFonts w:ascii="Arial" w:hAnsi="Arial" w:cs="Arial"/>
        </w:rPr>
        <w:t>n</w:t>
      </w:r>
      <w:r w:rsidRPr="00B4630D">
        <w:rPr>
          <w:rFonts w:ascii="Arial" w:hAnsi="Arial" w:cs="Arial"/>
        </w:rPr>
        <w:t>a zemljišta</w:t>
      </w:r>
      <w:r w:rsidR="00784D6F">
        <w:rPr>
          <w:rFonts w:ascii="Arial" w:hAnsi="Arial" w:cs="Arial"/>
        </w:rPr>
        <w:t xml:space="preserve"> 7.8</w:t>
      </w:r>
      <w:r w:rsidR="00A93DE2">
        <w:rPr>
          <w:rFonts w:ascii="Arial" w:hAnsi="Arial" w:cs="Arial"/>
        </w:rPr>
        <w:t>20</w:t>
      </w:r>
      <w:r w:rsidR="00784D6F">
        <w:rPr>
          <w:rFonts w:ascii="Arial" w:hAnsi="Arial" w:cs="Arial"/>
        </w:rPr>
        <w:t>.</w:t>
      </w:r>
      <w:r w:rsidR="00A93DE2">
        <w:rPr>
          <w:rFonts w:ascii="Arial" w:hAnsi="Arial" w:cs="Arial"/>
        </w:rPr>
        <w:t>530</w:t>
      </w:r>
      <w:r w:rsidR="00784D6F">
        <w:rPr>
          <w:rFonts w:ascii="Arial" w:hAnsi="Arial" w:cs="Arial"/>
        </w:rPr>
        <w:t>,0</w:t>
      </w:r>
      <w:r w:rsidR="00A93DE2">
        <w:rPr>
          <w:rFonts w:ascii="Arial" w:hAnsi="Arial" w:cs="Arial"/>
        </w:rPr>
        <w:t>0</w:t>
      </w:r>
      <w:r w:rsidR="00784D6F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>,</w:t>
      </w:r>
      <w:r w:rsidR="00D357FA">
        <w:rPr>
          <w:rFonts w:ascii="Arial" w:hAnsi="Arial" w:cs="Arial"/>
        </w:rPr>
        <w:t xml:space="preserve"> </w:t>
      </w:r>
      <w:r w:rsidR="004A1E93">
        <w:rPr>
          <w:rFonts w:ascii="Arial" w:hAnsi="Arial" w:cs="Arial"/>
        </w:rPr>
        <w:t xml:space="preserve">za </w:t>
      </w:r>
      <w:r w:rsidR="00A93DE2">
        <w:rPr>
          <w:rFonts w:ascii="Arial" w:hAnsi="Arial" w:cs="Arial"/>
        </w:rPr>
        <w:t>razlik</w:t>
      </w:r>
      <w:r w:rsidR="004A1E93">
        <w:rPr>
          <w:rFonts w:ascii="Arial" w:hAnsi="Arial" w:cs="Arial"/>
        </w:rPr>
        <w:t>u</w:t>
      </w:r>
      <w:r w:rsidR="00A93DE2">
        <w:rPr>
          <w:rFonts w:ascii="Arial" w:hAnsi="Arial" w:cs="Arial"/>
        </w:rPr>
        <w:t xml:space="preserve"> sadašnje i prodane vrijednosti 4.437.564,00</w:t>
      </w:r>
      <w:r w:rsidR="00B65D36">
        <w:rPr>
          <w:rFonts w:ascii="Arial" w:hAnsi="Arial" w:cs="Arial"/>
        </w:rPr>
        <w:t xml:space="preserve"> kn</w:t>
      </w:r>
      <w:r w:rsidR="00A93DE2">
        <w:rPr>
          <w:rFonts w:ascii="Arial" w:hAnsi="Arial" w:cs="Arial"/>
        </w:rPr>
        <w:t xml:space="preserve"> </w:t>
      </w:r>
      <w:r w:rsidR="00A93DE2" w:rsidRPr="00761995">
        <w:rPr>
          <w:rFonts w:ascii="Arial" w:hAnsi="Arial" w:cs="Arial"/>
        </w:rPr>
        <w:t xml:space="preserve">sukladno </w:t>
      </w:r>
      <w:r w:rsidR="00761995" w:rsidRPr="00761995">
        <w:rPr>
          <w:rFonts w:ascii="Arial" w:hAnsi="Arial" w:cs="Arial"/>
        </w:rPr>
        <w:t xml:space="preserve">Odluci  Gradskog vijeća o prodaji zemljišta u </w:t>
      </w:r>
      <w:r w:rsidR="004A1E93">
        <w:rPr>
          <w:rFonts w:ascii="Arial" w:hAnsi="Arial" w:cs="Arial"/>
        </w:rPr>
        <w:t>gospodarskoj zoni</w:t>
      </w:r>
      <w:r w:rsidR="00761995" w:rsidRPr="00761995">
        <w:rPr>
          <w:rFonts w:ascii="Arial" w:hAnsi="Arial" w:cs="Arial"/>
        </w:rPr>
        <w:t>.</w:t>
      </w:r>
      <w:r w:rsidRPr="00761995">
        <w:rPr>
          <w:rFonts w:ascii="Arial" w:hAnsi="Arial" w:cs="Arial"/>
        </w:rPr>
        <w:t xml:space="preserve"> </w:t>
      </w:r>
      <w:r w:rsidR="005C7562" w:rsidRPr="00761995">
        <w:rPr>
          <w:rFonts w:ascii="Arial" w:hAnsi="Arial" w:cs="Arial"/>
        </w:rPr>
        <w:t>Povećanje vrijednosti-</w:t>
      </w:r>
      <w:r w:rsidRPr="00761995">
        <w:rPr>
          <w:rFonts w:ascii="Arial" w:hAnsi="Arial" w:cs="Arial"/>
        </w:rPr>
        <w:t xml:space="preserve"> </w:t>
      </w:r>
      <w:r w:rsidR="004A1E93">
        <w:rPr>
          <w:rFonts w:ascii="Arial" w:hAnsi="Arial" w:cs="Arial"/>
        </w:rPr>
        <w:t xml:space="preserve">za </w:t>
      </w:r>
      <w:r w:rsidRPr="00761995">
        <w:rPr>
          <w:rFonts w:ascii="Arial" w:hAnsi="Arial" w:cs="Arial"/>
        </w:rPr>
        <w:t xml:space="preserve">kupljena zemljišta za potrebe grada (izgradnja novog Dječjeg vrtića i </w:t>
      </w:r>
      <w:r>
        <w:rPr>
          <w:rFonts w:ascii="Arial" w:hAnsi="Arial" w:cs="Arial"/>
        </w:rPr>
        <w:t>ulaganja u infrastrukturu na području grada)</w:t>
      </w:r>
      <w:r w:rsidR="00F22CD1">
        <w:rPr>
          <w:rFonts w:ascii="Arial" w:hAnsi="Arial" w:cs="Arial"/>
        </w:rPr>
        <w:t xml:space="preserve"> 686.326,79 kn,</w:t>
      </w:r>
      <w:r>
        <w:rPr>
          <w:rFonts w:ascii="Arial" w:hAnsi="Arial" w:cs="Arial"/>
        </w:rPr>
        <w:t xml:space="preserve"> uknjiženo novo zemljište po Zapisniku Povjerenstva</w:t>
      </w:r>
      <w:r w:rsidR="005C7562">
        <w:rPr>
          <w:rFonts w:ascii="Arial" w:hAnsi="Arial" w:cs="Arial"/>
        </w:rPr>
        <w:t xml:space="preserve"> </w:t>
      </w:r>
      <w:r w:rsidR="00D357FA">
        <w:rPr>
          <w:rFonts w:ascii="Arial" w:hAnsi="Arial" w:cs="Arial"/>
        </w:rPr>
        <w:t>(parcelacija i cijepanje čestica)</w:t>
      </w:r>
      <w:r w:rsidR="005C7562">
        <w:rPr>
          <w:rFonts w:ascii="Arial" w:hAnsi="Arial" w:cs="Arial"/>
        </w:rPr>
        <w:t>174.905,72 kn</w:t>
      </w:r>
      <w:r>
        <w:rPr>
          <w:rFonts w:ascii="Arial" w:hAnsi="Arial" w:cs="Arial"/>
        </w:rPr>
        <w:t xml:space="preserve">. </w:t>
      </w:r>
    </w:p>
    <w:p w14:paraId="770D2D61" w14:textId="26342BE7" w:rsidR="00B4630D" w:rsidRDefault="00B4630D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0211   Stambeni objekti</w:t>
      </w:r>
      <w:r>
        <w:rPr>
          <w:rFonts w:ascii="Arial" w:hAnsi="Arial" w:cs="Arial"/>
        </w:rPr>
        <w:t xml:space="preserve"> – Povećanje vrijednosti </w:t>
      </w:r>
      <w:r w:rsidR="005C7562">
        <w:rPr>
          <w:rFonts w:ascii="Arial" w:hAnsi="Arial" w:cs="Arial"/>
        </w:rPr>
        <w:t>-</w:t>
      </w:r>
      <w:r>
        <w:rPr>
          <w:rFonts w:ascii="Arial" w:hAnsi="Arial" w:cs="Arial"/>
        </w:rPr>
        <w:t>kupljen stan za potrebe grada</w:t>
      </w:r>
      <w:r w:rsidR="00784D6F">
        <w:rPr>
          <w:rFonts w:ascii="Arial" w:hAnsi="Arial" w:cs="Arial"/>
        </w:rPr>
        <w:t xml:space="preserve"> 150.368,83 kn;</w:t>
      </w:r>
      <w:r w:rsidR="005C7562">
        <w:rPr>
          <w:rFonts w:ascii="Arial" w:hAnsi="Arial" w:cs="Arial"/>
        </w:rPr>
        <w:t>uknjiženi stanovi temeljem izvršenog etažiranja 325.492,31 kn; Smanjenje vrijednosti-prodan stan</w:t>
      </w:r>
      <w:r w:rsidR="00B65D36">
        <w:rPr>
          <w:rFonts w:ascii="Arial" w:hAnsi="Arial" w:cs="Arial"/>
        </w:rPr>
        <w:t xml:space="preserve"> (nabavna vrijednost)</w:t>
      </w:r>
      <w:r w:rsidR="005C7562">
        <w:rPr>
          <w:rFonts w:ascii="Arial" w:hAnsi="Arial" w:cs="Arial"/>
        </w:rPr>
        <w:t xml:space="preserve"> 191.424,77 kn. </w:t>
      </w:r>
    </w:p>
    <w:p w14:paraId="5A1873CF" w14:textId="08DAC69A" w:rsidR="00784D6F" w:rsidRDefault="005B3552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0212   Poslovni objekti</w:t>
      </w:r>
      <w:r>
        <w:rPr>
          <w:rFonts w:ascii="Arial" w:hAnsi="Arial" w:cs="Arial"/>
        </w:rPr>
        <w:t xml:space="preserve"> – Smanjenje vrijednosti</w:t>
      </w:r>
      <w:r w:rsidR="00521D7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isknjiženje objekta zbog etažiranja </w:t>
      </w:r>
      <w:r w:rsidR="005C7562">
        <w:rPr>
          <w:rFonts w:ascii="Arial" w:hAnsi="Arial" w:cs="Arial"/>
        </w:rPr>
        <w:t>1</w:t>
      </w:r>
      <w:r w:rsidR="00126AA8">
        <w:rPr>
          <w:rFonts w:ascii="Arial" w:hAnsi="Arial" w:cs="Arial"/>
        </w:rPr>
        <w:t>4</w:t>
      </w:r>
      <w:r w:rsidR="005C7562">
        <w:rPr>
          <w:rFonts w:ascii="Arial" w:hAnsi="Arial" w:cs="Arial"/>
        </w:rPr>
        <w:t>.</w:t>
      </w:r>
      <w:r w:rsidR="00126AA8">
        <w:rPr>
          <w:rFonts w:ascii="Arial" w:hAnsi="Arial" w:cs="Arial"/>
        </w:rPr>
        <w:t>838</w:t>
      </w:r>
      <w:r w:rsidR="005C7562">
        <w:rPr>
          <w:rFonts w:ascii="Arial" w:hAnsi="Arial" w:cs="Arial"/>
        </w:rPr>
        <w:t>.</w:t>
      </w:r>
      <w:r w:rsidR="00126AA8">
        <w:rPr>
          <w:rFonts w:ascii="Arial" w:hAnsi="Arial" w:cs="Arial"/>
        </w:rPr>
        <w:t>137</w:t>
      </w:r>
      <w:r w:rsidR="005C7562">
        <w:rPr>
          <w:rFonts w:ascii="Arial" w:hAnsi="Arial" w:cs="Arial"/>
        </w:rPr>
        <w:t>,</w:t>
      </w:r>
      <w:r w:rsidR="00126AA8">
        <w:rPr>
          <w:rFonts w:ascii="Arial" w:hAnsi="Arial" w:cs="Arial"/>
        </w:rPr>
        <w:t>3</w:t>
      </w:r>
      <w:r w:rsidR="005C7562">
        <w:rPr>
          <w:rFonts w:ascii="Arial" w:hAnsi="Arial" w:cs="Arial"/>
        </w:rPr>
        <w:t xml:space="preserve">6 </w:t>
      </w:r>
      <w:r w:rsidR="00B65D36">
        <w:rPr>
          <w:rFonts w:ascii="Arial" w:hAnsi="Arial" w:cs="Arial"/>
        </w:rPr>
        <w:t xml:space="preserve">(nabavna vrijednost) </w:t>
      </w:r>
      <w:r w:rsidR="005C7562">
        <w:rPr>
          <w:rFonts w:ascii="Arial" w:hAnsi="Arial" w:cs="Arial"/>
        </w:rPr>
        <w:t>kn</w:t>
      </w:r>
      <w:r w:rsidR="00126AA8">
        <w:rPr>
          <w:rFonts w:ascii="Arial" w:hAnsi="Arial" w:cs="Arial"/>
        </w:rPr>
        <w:t xml:space="preserve"> te prodaje 419.284,45 kn</w:t>
      </w:r>
      <w:r w:rsidR="005C756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povećanje vrijednosti za izvršena ulaganja u rekonstrukciju zgrada 3.</w:t>
      </w:r>
      <w:r w:rsidR="00126AA8">
        <w:rPr>
          <w:rFonts w:ascii="Arial" w:hAnsi="Arial" w:cs="Arial"/>
        </w:rPr>
        <w:t>804</w:t>
      </w:r>
      <w:r>
        <w:rPr>
          <w:rFonts w:ascii="Arial" w:hAnsi="Arial" w:cs="Arial"/>
        </w:rPr>
        <w:t>.248,75 kn</w:t>
      </w:r>
      <w:r w:rsidR="00126AA8">
        <w:rPr>
          <w:rFonts w:ascii="Arial" w:hAnsi="Arial" w:cs="Arial"/>
        </w:rPr>
        <w:t>, uknjiženi poslovni prostori po Zapisniku Povjerenstva za izvršeno etažiranje 5.900.872,83 kn</w:t>
      </w:r>
      <w:r>
        <w:rPr>
          <w:rFonts w:ascii="Arial" w:hAnsi="Arial" w:cs="Arial"/>
        </w:rPr>
        <w:t>.</w:t>
      </w:r>
    </w:p>
    <w:p w14:paraId="7E3D2CDD" w14:textId="718BE32B" w:rsidR="00784D6F" w:rsidRDefault="00784D6F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0213   Ceste, željeznice i ostali prometni objekti</w:t>
      </w:r>
      <w:r>
        <w:rPr>
          <w:rFonts w:ascii="Arial" w:hAnsi="Arial" w:cs="Arial"/>
        </w:rPr>
        <w:t xml:space="preserve"> – Povećanje vrijednosti za izvršena ulaganja u rekonstrukciju cesta i kružnog toka 2.7</w:t>
      </w:r>
      <w:r w:rsidR="00AB49C0">
        <w:rPr>
          <w:rFonts w:ascii="Arial" w:hAnsi="Arial" w:cs="Arial"/>
        </w:rPr>
        <w:t>81</w:t>
      </w:r>
      <w:r>
        <w:rPr>
          <w:rFonts w:ascii="Arial" w:hAnsi="Arial" w:cs="Arial"/>
        </w:rPr>
        <w:t>.</w:t>
      </w:r>
      <w:r w:rsidR="00AB49C0">
        <w:rPr>
          <w:rFonts w:ascii="Arial" w:hAnsi="Arial" w:cs="Arial"/>
        </w:rPr>
        <w:t>833</w:t>
      </w:r>
      <w:r>
        <w:rPr>
          <w:rFonts w:ascii="Arial" w:hAnsi="Arial" w:cs="Arial"/>
        </w:rPr>
        <w:t>,</w:t>
      </w:r>
      <w:r w:rsidR="00AB49C0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kn, donos sa nematerijalne imovine (projekata) na izgrađene ceste </w:t>
      </w:r>
      <w:r w:rsidR="00AB49C0">
        <w:rPr>
          <w:rFonts w:ascii="Arial" w:hAnsi="Arial" w:cs="Arial"/>
        </w:rPr>
        <w:t>97.975,00</w:t>
      </w:r>
      <w:r>
        <w:rPr>
          <w:rFonts w:ascii="Arial" w:hAnsi="Arial" w:cs="Arial"/>
        </w:rPr>
        <w:t xml:space="preserve">. </w:t>
      </w:r>
    </w:p>
    <w:p w14:paraId="4E61B7C9" w14:textId="3394011B" w:rsidR="005B3552" w:rsidRDefault="005B3552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 xml:space="preserve">0214 </w:t>
      </w:r>
      <w:r w:rsidR="00B94F71" w:rsidRPr="00521D77">
        <w:rPr>
          <w:rFonts w:ascii="Arial" w:hAnsi="Arial" w:cs="Arial"/>
          <w:b/>
          <w:bCs/>
        </w:rPr>
        <w:t xml:space="preserve">  </w:t>
      </w:r>
      <w:r w:rsidRPr="00521D77">
        <w:rPr>
          <w:rFonts w:ascii="Arial" w:hAnsi="Arial" w:cs="Arial"/>
          <w:b/>
          <w:bCs/>
        </w:rPr>
        <w:t>Ostali građevinski objekti</w:t>
      </w:r>
      <w:r>
        <w:rPr>
          <w:rFonts w:ascii="Arial" w:hAnsi="Arial" w:cs="Arial"/>
        </w:rPr>
        <w:t xml:space="preserve"> – Povećanje vrijednosti za izvršena ulaganja u izgradnju dječjih igrališta </w:t>
      </w:r>
      <w:r w:rsidR="00CC38B9">
        <w:rPr>
          <w:rFonts w:ascii="Arial" w:hAnsi="Arial" w:cs="Arial"/>
        </w:rPr>
        <w:t>77.812,50 kn</w:t>
      </w:r>
      <w:r>
        <w:rPr>
          <w:rFonts w:ascii="Arial" w:hAnsi="Arial" w:cs="Arial"/>
        </w:rPr>
        <w:t>,</w:t>
      </w:r>
      <w:r w:rsidR="00CC38B9">
        <w:rPr>
          <w:rFonts w:ascii="Arial" w:hAnsi="Arial" w:cs="Arial"/>
        </w:rPr>
        <w:t xml:space="preserve"> izgradnju reciklažnog dvorišta 10.462,50 kn, izgradnju deponije komunalnog otpada 47.875,00 kn, </w:t>
      </w:r>
    </w:p>
    <w:p w14:paraId="4C26783F" w14:textId="571D86AF" w:rsidR="00B94F71" w:rsidRDefault="00B94F71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0221   Uredska oprema i namještaj</w:t>
      </w:r>
      <w:r>
        <w:rPr>
          <w:rFonts w:ascii="Arial" w:hAnsi="Arial" w:cs="Arial"/>
        </w:rPr>
        <w:t xml:space="preserve"> – Povećanje vrijednosti za nabavljen uredski namještaj, računalnu i ostalu opremu 160.795,27 kn.</w:t>
      </w:r>
    </w:p>
    <w:p w14:paraId="2B8884C1" w14:textId="760B0330" w:rsidR="00B94F71" w:rsidRDefault="00B94F71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0222   Komunikacijska oprema</w:t>
      </w:r>
      <w:r>
        <w:rPr>
          <w:rFonts w:ascii="Arial" w:hAnsi="Arial" w:cs="Arial"/>
        </w:rPr>
        <w:t xml:space="preserve"> – Povećanje vrijednosti za nabavljenu opremu</w:t>
      </w:r>
      <w:r w:rsidR="00DA43B6">
        <w:rPr>
          <w:rFonts w:ascii="Arial" w:hAnsi="Arial" w:cs="Arial"/>
        </w:rPr>
        <w:t xml:space="preserve"> 13.967,63 kn</w:t>
      </w:r>
      <w:r>
        <w:rPr>
          <w:rFonts w:ascii="Arial" w:hAnsi="Arial" w:cs="Arial"/>
        </w:rPr>
        <w:t>.</w:t>
      </w:r>
    </w:p>
    <w:p w14:paraId="51DF1485" w14:textId="2CD09D82" w:rsidR="00B94F71" w:rsidRPr="00EA48AF" w:rsidRDefault="00B94F71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0227   Uređaji, strojevi i oprema za ostale namjene</w:t>
      </w:r>
      <w:r>
        <w:rPr>
          <w:rFonts w:ascii="Arial" w:hAnsi="Arial" w:cs="Arial"/>
        </w:rPr>
        <w:t xml:space="preserve"> – Povećanje vrijednosti za nabavljenu opremu 8.238,75 kn te nabavku </w:t>
      </w:r>
      <w:r w:rsidRPr="00EA48AF">
        <w:rPr>
          <w:rFonts w:ascii="Arial" w:hAnsi="Arial" w:cs="Arial"/>
        </w:rPr>
        <w:t xml:space="preserve">kompaktora </w:t>
      </w:r>
      <w:r w:rsidR="004C17CE" w:rsidRPr="00EA48AF">
        <w:rPr>
          <w:rFonts w:ascii="Arial" w:hAnsi="Arial" w:cs="Arial"/>
        </w:rPr>
        <w:t>za potrebe deponije komunalnog otpada</w:t>
      </w:r>
      <w:r w:rsidRPr="00EA48AF">
        <w:rPr>
          <w:rFonts w:ascii="Arial" w:hAnsi="Arial" w:cs="Arial"/>
        </w:rPr>
        <w:t xml:space="preserve"> </w:t>
      </w:r>
      <w:r w:rsidR="004C17CE" w:rsidRPr="00EA48AF">
        <w:rPr>
          <w:rFonts w:ascii="Arial" w:hAnsi="Arial" w:cs="Arial"/>
        </w:rPr>
        <w:t>2.837.462,50 kn.</w:t>
      </w:r>
    </w:p>
    <w:p w14:paraId="5A375E5D" w14:textId="3401586D" w:rsidR="004C17CE" w:rsidRDefault="004C17CE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0232   Prijevozna sredstva u cestovnom prometu</w:t>
      </w:r>
      <w:r>
        <w:rPr>
          <w:rFonts w:ascii="Arial" w:hAnsi="Arial" w:cs="Arial"/>
        </w:rPr>
        <w:t xml:space="preserve"> – Povećanje vrijednosti za nabavljena službena vozila</w:t>
      </w:r>
      <w:r w:rsidR="00DA43B6">
        <w:rPr>
          <w:rFonts w:ascii="Arial" w:hAnsi="Arial" w:cs="Arial"/>
        </w:rPr>
        <w:t xml:space="preserve"> 255.253,04 kn</w:t>
      </w:r>
      <w:r>
        <w:rPr>
          <w:rFonts w:ascii="Arial" w:hAnsi="Arial" w:cs="Arial"/>
        </w:rPr>
        <w:t>.</w:t>
      </w:r>
    </w:p>
    <w:p w14:paraId="0DD003E4" w14:textId="1F864532" w:rsidR="004C17CE" w:rsidRDefault="00DA43B6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1D77">
        <w:rPr>
          <w:rFonts w:ascii="Arial" w:hAnsi="Arial" w:cs="Arial"/>
          <w:b/>
          <w:bCs/>
        </w:rPr>
        <w:t xml:space="preserve"> 0262   Ulaganje u računalne programe</w:t>
      </w:r>
      <w:r>
        <w:rPr>
          <w:rFonts w:ascii="Arial" w:hAnsi="Arial" w:cs="Arial"/>
        </w:rPr>
        <w:t xml:space="preserve"> – Povećanje vrijednosti za nabavu novih programa 104.611,16 kn.</w:t>
      </w:r>
    </w:p>
    <w:p w14:paraId="7D195345" w14:textId="23B22865" w:rsidR="00DA43B6" w:rsidRDefault="00DA43B6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0263   Umjetnička, literarna i znanstvena djela</w:t>
      </w:r>
      <w:r>
        <w:rPr>
          <w:rFonts w:ascii="Arial" w:hAnsi="Arial" w:cs="Arial"/>
        </w:rPr>
        <w:t xml:space="preserve"> – Povećanje vrijednosti za izradu novih prostorno planskih dokumenata 81.250,62 kn.</w:t>
      </w:r>
    </w:p>
    <w:p w14:paraId="04C46776" w14:textId="50927392" w:rsidR="00DA43B6" w:rsidRPr="00521D77" w:rsidRDefault="00DA43B6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0264   Ostala nematerijalna proizvedena imovine</w:t>
      </w:r>
      <w:r>
        <w:rPr>
          <w:rFonts w:ascii="Arial" w:hAnsi="Arial" w:cs="Arial"/>
        </w:rPr>
        <w:t xml:space="preserve"> – Povećanje vrijednosti za izradu projekata za rekonstrukciju cesta i nogostupa </w:t>
      </w:r>
      <w:r w:rsidR="00D357FA">
        <w:rPr>
          <w:rFonts w:ascii="Arial" w:hAnsi="Arial" w:cs="Arial"/>
        </w:rPr>
        <w:t>2</w:t>
      </w:r>
      <w:r>
        <w:rPr>
          <w:rFonts w:ascii="Arial" w:hAnsi="Arial" w:cs="Arial"/>
        </w:rPr>
        <w:t>62.625,00, uređenje Cvjetnog trga</w:t>
      </w:r>
      <w:r w:rsidR="00FF1A72">
        <w:rPr>
          <w:rFonts w:ascii="Arial" w:hAnsi="Arial" w:cs="Arial"/>
        </w:rPr>
        <w:t xml:space="preserve"> 90.625,00 kn, izradu programa zaštite divljači 15.625,00 kn</w:t>
      </w:r>
      <w:r w:rsidR="00D357FA">
        <w:rPr>
          <w:rFonts w:ascii="Arial" w:hAnsi="Arial" w:cs="Arial"/>
        </w:rPr>
        <w:t>, Smanjenje vrijednosti-prijenos na izgrađene ceste 97.975,00 kn</w:t>
      </w:r>
      <w:r w:rsidR="00FF1A72" w:rsidRPr="00521D77">
        <w:rPr>
          <w:rFonts w:ascii="Arial" w:hAnsi="Arial" w:cs="Arial"/>
          <w:color w:val="FF0000"/>
        </w:rPr>
        <w:t xml:space="preserve">. </w:t>
      </w:r>
    </w:p>
    <w:p w14:paraId="0BBC1858" w14:textId="696F1404" w:rsidR="00FF1A72" w:rsidRDefault="00FF1A72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521D77">
        <w:rPr>
          <w:rFonts w:ascii="Arial" w:hAnsi="Arial" w:cs="Arial"/>
          <w:b/>
          <w:bCs/>
        </w:rPr>
        <w:t>042     Sitni inventar i auto gume u upotrebi</w:t>
      </w:r>
      <w:r>
        <w:rPr>
          <w:rFonts w:ascii="Arial" w:hAnsi="Arial" w:cs="Arial"/>
        </w:rPr>
        <w:t xml:space="preserve"> – Povećanje vrijednosti za nabavljeni sitni inventar</w:t>
      </w:r>
      <w:r w:rsidR="00141DC0">
        <w:rPr>
          <w:rFonts w:ascii="Arial" w:hAnsi="Arial" w:cs="Arial"/>
        </w:rPr>
        <w:t xml:space="preserve"> 13.250, kn.</w:t>
      </w:r>
    </w:p>
    <w:p w14:paraId="7DE907A3" w14:textId="2389956D" w:rsidR="007F534B" w:rsidRPr="0027472A" w:rsidRDefault="00141DC0" w:rsidP="007F534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1D77">
        <w:rPr>
          <w:rFonts w:ascii="Arial" w:hAnsi="Arial" w:cs="Arial"/>
          <w:b/>
          <w:bCs/>
        </w:rPr>
        <w:t>051     Građevinski objekti u pripremi</w:t>
      </w:r>
      <w:r w:rsidRPr="0027472A">
        <w:rPr>
          <w:rFonts w:ascii="Arial" w:hAnsi="Arial" w:cs="Arial"/>
        </w:rPr>
        <w:t xml:space="preserve"> – Povećanje vrijednosti za izvršena ulaganja u </w:t>
      </w:r>
      <w:r w:rsidR="007F534B" w:rsidRPr="0027472A">
        <w:rPr>
          <w:rFonts w:ascii="Arial" w:hAnsi="Arial" w:cs="Arial"/>
        </w:rPr>
        <w:t>izgradnju Kružnog toka</w:t>
      </w:r>
      <w:r w:rsidR="00521D77">
        <w:rPr>
          <w:rFonts w:ascii="Arial" w:hAnsi="Arial" w:cs="Arial"/>
        </w:rPr>
        <w:t xml:space="preserve"> 72.152,08 kn</w:t>
      </w:r>
      <w:r w:rsidR="007F534B" w:rsidRPr="0027472A">
        <w:rPr>
          <w:rFonts w:ascii="Arial" w:hAnsi="Arial" w:cs="Arial"/>
        </w:rPr>
        <w:t>, gradskog centra</w:t>
      </w:r>
      <w:r w:rsidR="00521D77">
        <w:rPr>
          <w:rFonts w:ascii="Arial" w:hAnsi="Arial" w:cs="Arial"/>
        </w:rPr>
        <w:t xml:space="preserve"> 18.780,72 kn</w:t>
      </w:r>
      <w:r w:rsidR="007F534B" w:rsidRPr="0027472A">
        <w:rPr>
          <w:rFonts w:ascii="Arial" w:hAnsi="Arial" w:cs="Arial"/>
        </w:rPr>
        <w:t>, centra Prvča</w:t>
      </w:r>
      <w:r w:rsidR="00521D77">
        <w:rPr>
          <w:rFonts w:ascii="Arial" w:hAnsi="Arial" w:cs="Arial"/>
        </w:rPr>
        <w:t xml:space="preserve"> 111.175,46</w:t>
      </w:r>
      <w:r w:rsidR="007F534B" w:rsidRPr="0027472A">
        <w:rPr>
          <w:rFonts w:ascii="Arial" w:hAnsi="Arial" w:cs="Arial"/>
        </w:rPr>
        <w:t>, rekonstrukciju gradske tržnice</w:t>
      </w:r>
      <w:r w:rsidR="00521D77">
        <w:rPr>
          <w:rFonts w:ascii="Arial" w:hAnsi="Arial" w:cs="Arial"/>
        </w:rPr>
        <w:t xml:space="preserve"> 12.500,00 kn</w:t>
      </w:r>
      <w:r w:rsidR="007F534B" w:rsidRPr="0027472A">
        <w:rPr>
          <w:rFonts w:ascii="Arial" w:hAnsi="Arial" w:cs="Arial"/>
        </w:rPr>
        <w:t xml:space="preserve"> i NK Sloga </w:t>
      </w:r>
      <w:r w:rsidR="00521D77">
        <w:rPr>
          <w:rFonts w:ascii="Arial" w:hAnsi="Arial" w:cs="Arial"/>
        </w:rPr>
        <w:t>15.000,00</w:t>
      </w:r>
      <w:r w:rsidR="0027472A" w:rsidRPr="0027472A">
        <w:rPr>
          <w:rFonts w:ascii="Arial" w:hAnsi="Arial" w:cs="Arial"/>
        </w:rPr>
        <w:t xml:space="preserve"> </w:t>
      </w:r>
      <w:r w:rsidR="007F534B" w:rsidRPr="0027472A">
        <w:rPr>
          <w:rFonts w:ascii="Arial" w:hAnsi="Arial" w:cs="Arial"/>
        </w:rPr>
        <w:t>kn</w:t>
      </w:r>
      <w:r w:rsidR="0027472A">
        <w:rPr>
          <w:rFonts w:ascii="Arial" w:hAnsi="Arial" w:cs="Arial"/>
        </w:rPr>
        <w:t>)</w:t>
      </w:r>
      <w:r w:rsidR="0027472A" w:rsidRPr="0027472A">
        <w:rPr>
          <w:rFonts w:ascii="Arial" w:hAnsi="Arial" w:cs="Arial"/>
        </w:rPr>
        <w:t>.</w:t>
      </w:r>
      <w:r w:rsidR="007F534B" w:rsidRPr="0027472A">
        <w:rPr>
          <w:rFonts w:ascii="Arial" w:hAnsi="Arial" w:cs="Arial"/>
        </w:rPr>
        <w:t xml:space="preserve"> </w:t>
      </w:r>
    </w:p>
    <w:p w14:paraId="655FDF74" w14:textId="220E8EEF" w:rsidR="00141DC0" w:rsidRDefault="00761995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1E93">
        <w:rPr>
          <w:rFonts w:ascii="Arial" w:hAnsi="Arial" w:cs="Arial"/>
          <w:b/>
          <w:bCs/>
        </w:rPr>
        <w:t>129     Ostala potraživanja</w:t>
      </w:r>
      <w:r>
        <w:rPr>
          <w:rFonts w:ascii="Arial" w:hAnsi="Arial" w:cs="Arial"/>
        </w:rPr>
        <w:t xml:space="preserve"> – Povećanje </w:t>
      </w:r>
      <w:r w:rsidR="00D63E5D">
        <w:rPr>
          <w:rFonts w:ascii="Arial" w:hAnsi="Arial" w:cs="Arial"/>
        </w:rPr>
        <w:t xml:space="preserve">se odnosi na </w:t>
      </w:r>
      <w:r>
        <w:rPr>
          <w:rFonts w:ascii="Arial" w:hAnsi="Arial" w:cs="Arial"/>
        </w:rPr>
        <w:t>dane predujmove za izgradnju infrastrukture</w:t>
      </w:r>
      <w:r w:rsidR="00D63E5D">
        <w:rPr>
          <w:rFonts w:ascii="Arial" w:hAnsi="Arial" w:cs="Arial"/>
        </w:rPr>
        <w:t xml:space="preserve"> i refundaciju troškova. </w:t>
      </w:r>
    </w:p>
    <w:p w14:paraId="238E3055" w14:textId="2DEEE3A2" w:rsidR="00D63E5D" w:rsidRDefault="00D63E5D" w:rsidP="00B4630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1E93">
        <w:rPr>
          <w:rFonts w:ascii="Arial" w:hAnsi="Arial" w:cs="Arial"/>
          <w:b/>
          <w:bCs/>
        </w:rPr>
        <w:t>162….Potraživanja za poreze</w:t>
      </w:r>
      <w:r>
        <w:rPr>
          <w:rFonts w:ascii="Arial" w:hAnsi="Arial" w:cs="Arial"/>
        </w:rPr>
        <w:t xml:space="preserve"> – Povećanje se odnosi na uknjiženje potraživanja za porez na promet nekretnina.</w:t>
      </w:r>
    </w:p>
    <w:p w14:paraId="080DE60D" w14:textId="310720DD" w:rsidR="00D63E5D" w:rsidRDefault="00D63E5D" w:rsidP="00B4630D">
      <w:pPr>
        <w:spacing w:after="0"/>
        <w:ind w:left="360"/>
        <w:rPr>
          <w:rFonts w:ascii="Arial" w:hAnsi="Arial" w:cs="Arial"/>
          <w:b/>
          <w:bCs/>
        </w:rPr>
      </w:pPr>
    </w:p>
    <w:p w14:paraId="798480F8" w14:textId="77777777" w:rsidR="004A1E93" w:rsidRPr="00B7580A" w:rsidRDefault="004A1E93" w:rsidP="00B4630D">
      <w:pPr>
        <w:spacing w:after="0"/>
        <w:ind w:left="360"/>
        <w:rPr>
          <w:rFonts w:ascii="Arial" w:hAnsi="Arial" w:cs="Arial"/>
          <w:b/>
          <w:bCs/>
        </w:rPr>
      </w:pPr>
    </w:p>
    <w:p w14:paraId="6146B55B" w14:textId="043C1290" w:rsidR="00B8649A" w:rsidRPr="00B0733C" w:rsidRDefault="002C2478" w:rsidP="00B8649A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7580A">
        <w:rPr>
          <w:rFonts w:ascii="Arial" w:hAnsi="Arial" w:cs="Arial"/>
          <w:b/>
          <w:bCs/>
          <w:sz w:val="16"/>
          <w:szCs w:val="16"/>
        </w:rPr>
        <w:t>2..</w:t>
      </w:r>
      <w:r w:rsidR="008F3FBD" w:rsidRPr="00B7580A">
        <w:rPr>
          <w:rFonts w:ascii="Arial" w:hAnsi="Arial" w:cs="Arial"/>
          <w:b/>
          <w:bCs/>
          <w:sz w:val="16"/>
          <w:szCs w:val="16"/>
        </w:rPr>
        <w:t xml:space="preserve">Tablica danih zajmova i </w:t>
      </w:r>
      <w:r w:rsidR="008F3FBD" w:rsidRPr="00B0733C">
        <w:rPr>
          <w:rFonts w:ascii="Arial" w:hAnsi="Arial" w:cs="Arial"/>
          <w:b/>
          <w:bCs/>
          <w:sz w:val="16"/>
          <w:szCs w:val="16"/>
        </w:rPr>
        <w:t xml:space="preserve">primljenih otplata </w:t>
      </w:r>
    </w:p>
    <w:tbl>
      <w:tblPr>
        <w:tblStyle w:val="Reetkatablic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417"/>
        <w:gridCol w:w="1134"/>
        <w:gridCol w:w="1418"/>
        <w:gridCol w:w="1134"/>
        <w:gridCol w:w="1134"/>
      </w:tblGrid>
      <w:tr w:rsidR="00211A89" w:rsidRPr="00B0733C" w14:paraId="09913732" w14:textId="64A21528" w:rsidTr="000D4408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55D519" w14:textId="4CD8B88F" w:rsidR="008F3FBD" w:rsidRPr="00B0733C" w:rsidRDefault="008F3FBD" w:rsidP="007A736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Naziv pravne osobe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A82F19" w14:textId="77777777" w:rsidR="007A7363" w:rsidRPr="00B0733C" w:rsidRDefault="008F3FBD" w:rsidP="007A736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Stanje zajma </w:t>
            </w:r>
          </w:p>
          <w:p w14:paraId="3BDCE970" w14:textId="3C6A28B3" w:rsidR="008F3FBD" w:rsidRPr="00B0733C" w:rsidRDefault="008F3FBD" w:rsidP="007A736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4F440DC" w14:textId="32E66239" w:rsidR="008F3FBD" w:rsidRPr="00B0733C" w:rsidRDefault="008F3FBD" w:rsidP="007A736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Primljene otplate glavnice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690339" w14:textId="1644090D" w:rsidR="008F3FBD" w:rsidRPr="00B0733C" w:rsidRDefault="008F3FBD" w:rsidP="007A736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Dani zajmovi u tekućoj godini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AD9099" w14:textId="54EE5141" w:rsidR="008F3FBD" w:rsidRPr="00B0733C" w:rsidRDefault="008F3FBD" w:rsidP="007A736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Stanje zajma 31.12.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4896BB" w14:textId="72DE8B1F" w:rsidR="008F3FBD" w:rsidRPr="00B0733C" w:rsidRDefault="008F3FBD" w:rsidP="007A736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Revalorizacija/tečajne razlike u tekućoj godini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129187" w14:textId="4F371087" w:rsidR="008F3FBD" w:rsidRPr="00B0733C" w:rsidRDefault="008F3FBD" w:rsidP="007A736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Datum izdavanja i dosp</w:t>
            </w:r>
            <w:r w:rsidR="00840125"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jeća zajma</w:t>
            </w:r>
          </w:p>
        </w:tc>
      </w:tr>
      <w:tr w:rsidR="00211A89" w:rsidRPr="00B0733C" w14:paraId="13805349" w14:textId="1865AD81" w:rsidTr="000D4408">
        <w:trPr>
          <w:jc w:val="center"/>
        </w:trPr>
        <w:tc>
          <w:tcPr>
            <w:tcW w:w="2547" w:type="dxa"/>
          </w:tcPr>
          <w:p w14:paraId="22FF2513" w14:textId="240CD23A" w:rsidR="008F3FBD" w:rsidRPr="00B0733C" w:rsidRDefault="008F3FBD" w:rsidP="00B8649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A1. Tuzemni kratkoročni zajmovi</w:t>
            </w:r>
          </w:p>
        </w:tc>
        <w:tc>
          <w:tcPr>
            <w:tcW w:w="1276" w:type="dxa"/>
          </w:tcPr>
          <w:p w14:paraId="313E0E50" w14:textId="6E07212B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B7E6AF" w14:textId="2290733F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199654" w14:textId="1AA1FED9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A8C453" w14:textId="53BA7ED5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5AF7CD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BDEFF4" w14:textId="34A08D77" w:rsidR="007A7363" w:rsidRPr="00B0733C" w:rsidRDefault="007A7363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1A89" w:rsidRPr="00B0733C" w14:paraId="270CC8C9" w14:textId="04AB1F10" w:rsidTr="000D4408">
        <w:trPr>
          <w:jc w:val="center"/>
        </w:trPr>
        <w:tc>
          <w:tcPr>
            <w:tcW w:w="2547" w:type="dxa"/>
          </w:tcPr>
          <w:p w14:paraId="3D07D4A9" w14:textId="77777777" w:rsidR="008F3FBD" w:rsidRPr="00B0733C" w:rsidRDefault="008F3FBD" w:rsidP="00B864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76399F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8D8DFD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8CD4E4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CFE83A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F7F55E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D35DDD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A89" w:rsidRPr="00B0733C" w14:paraId="18383C6E" w14:textId="4EC4B1D7" w:rsidTr="000D4408">
        <w:trPr>
          <w:jc w:val="center"/>
        </w:trPr>
        <w:tc>
          <w:tcPr>
            <w:tcW w:w="2547" w:type="dxa"/>
          </w:tcPr>
          <w:p w14:paraId="307F9BCD" w14:textId="3D47B482" w:rsidR="008F3FBD" w:rsidRPr="00B0733C" w:rsidRDefault="008F3FBD" w:rsidP="00B8649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7A7363"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kupno pod</w:t>
            </w: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  <w:r w:rsidR="007A7363"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14:paraId="2A88E253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5F59FD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0C1A36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565CEF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3EBAF6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E754AD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A89" w:rsidRPr="00B0733C" w14:paraId="7349EF99" w14:textId="47A86D4E" w:rsidTr="000D4408">
        <w:trPr>
          <w:jc w:val="center"/>
        </w:trPr>
        <w:tc>
          <w:tcPr>
            <w:tcW w:w="2547" w:type="dxa"/>
          </w:tcPr>
          <w:p w14:paraId="40730853" w14:textId="5BCA0F4A" w:rsidR="008F3FBD" w:rsidRPr="00B0733C" w:rsidRDefault="008F3FBD" w:rsidP="00B8649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A2.Tuzemni dugoročni zajmovi</w:t>
            </w:r>
          </w:p>
        </w:tc>
        <w:tc>
          <w:tcPr>
            <w:tcW w:w="1276" w:type="dxa"/>
          </w:tcPr>
          <w:p w14:paraId="1813331E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9CCD02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7187AA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6E589B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064C8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7617F0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A89" w:rsidRPr="00B0733C" w14:paraId="0BB644AF" w14:textId="04811A6C" w:rsidTr="000D4408">
        <w:trPr>
          <w:jc w:val="center"/>
        </w:trPr>
        <w:tc>
          <w:tcPr>
            <w:tcW w:w="2547" w:type="dxa"/>
          </w:tcPr>
          <w:p w14:paraId="7679B0BF" w14:textId="5AFEECCC" w:rsidR="008F3FBD" w:rsidRPr="00B0733C" w:rsidRDefault="007A7363" w:rsidP="00B864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Zagrebačka banka (dani depoziti</w:t>
            </w:r>
            <w:r w:rsidR="000D4408">
              <w:rPr>
                <w:rFonts w:ascii="Arial" w:hAnsi="Arial" w:cs="Arial"/>
                <w:sz w:val="16"/>
                <w:szCs w:val="16"/>
              </w:rPr>
              <w:t>-</w:t>
            </w:r>
            <w:r w:rsidRPr="00B0733C">
              <w:rPr>
                <w:rFonts w:ascii="Arial" w:hAnsi="Arial" w:cs="Arial"/>
                <w:sz w:val="16"/>
                <w:szCs w:val="16"/>
              </w:rPr>
              <w:t>program Poduzetnik 2)</w:t>
            </w:r>
          </w:p>
        </w:tc>
        <w:tc>
          <w:tcPr>
            <w:tcW w:w="1276" w:type="dxa"/>
          </w:tcPr>
          <w:p w14:paraId="357E8C71" w14:textId="7153E0C4" w:rsidR="008F3FBD" w:rsidRPr="00B0733C" w:rsidRDefault="007A7363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12.259,00</w:t>
            </w:r>
          </w:p>
        </w:tc>
        <w:tc>
          <w:tcPr>
            <w:tcW w:w="1417" w:type="dxa"/>
          </w:tcPr>
          <w:p w14:paraId="52DEAB08" w14:textId="20F161B7" w:rsidR="008F3FBD" w:rsidRPr="00B0733C" w:rsidRDefault="007A7363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435445E5" w14:textId="3D710566" w:rsidR="008F3FBD" w:rsidRPr="00B0733C" w:rsidRDefault="007A7363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130A42ED" w14:textId="15E824B2" w:rsidR="008F3FBD" w:rsidRPr="00B0733C" w:rsidRDefault="00840125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12.259</w:t>
            </w:r>
            <w:r w:rsidR="007A7363" w:rsidRPr="00B0733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07F9200E" w14:textId="3745D838" w:rsidR="008F3FBD" w:rsidRPr="00B0733C" w:rsidRDefault="007A7363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D380EB5" w14:textId="77777777" w:rsidR="008F3FBD" w:rsidRPr="00B0733C" w:rsidRDefault="007A7363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12.11.2022.-</w:t>
            </w:r>
          </w:p>
          <w:p w14:paraId="67DF589B" w14:textId="7B0788FE" w:rsidR="007A7363" w:rsidRPr="00B0733C" w:rsidRDefault="007A7363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31.01.2008.</w:t>
            </w:r>
          </w:p>
        </w:tc>
      </w:tr>
      <w:tr w:rsidR="00211A89" w:rsidRPr="00B0733C" w14:paraId="57F576BA" w14:textId="7E571510" w:rsidTr="000D4408">
        <w:trPr>
          <w:jc w:val="center"/>
        </w:trPr>
        <w:tc>
          <w:tcPr>
            <w:tcW w:w="2547" w:type="dxa"/>
          </w:tcPr>
          <w:p w14:paraId="6A75A518" w14:textId="25D3CA62" w:rsidR="008F3FBD" w:rsidRPr="00B0733C" w:rsidRDefault="008F3FBD" w:rsidP="00B8649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Uku</w:t>
            </w:r>
            <w:r w:rsidR="007A7363"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pno pod A2.</w:t>
            </w:r>
          </w:p>
        </w:tc>
        <w:tc>
          <w:tcPr>
            <w:tcW w:w="1276" w:type="dxa"/>
          </w:tcPr>
          <w:p w14:paraId="3E4B7A69" w14:textId="1B151766" w:rsidR="008F3FBD" w:rsidRPr="00B0733C" w:rsidRDefault="007A7363" w:rsidP="007A7363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12.259,00</w:t>
            </w:r>
          </w:p>
        </w:tc>
        <w:tc>
          <w:tcPr>
            <w:tcW w:w="1417" w:type="dxa"/>
          </w:tcPr>
          <w:p w14:paraId="70A3EF2D" w14:textId="1396859C" w:rsidR="008F3FBD" w:rsidRPr="00B0733C" w:rsidRDefault="007A7363" w:rsidP="007A7363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5C1B73CD" w14:textId="4CBF5002" w:rsidR="008F3FBD" w:rsidRPr="00B0733C" w:rsidRDefault="007A7363" w:rsidP="007A7363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24367364" w14:textId="321B1946" w:rsidR="008F3FBD" w:rsidRPr="00B0733C" w:rsidRDefault="00840125" w:rsidP="007A7363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12.259</w:t>
            </w:r>
            <w:r w:rsidR="007A7363"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14:paraId="2E64003F" w14:textId="45DE0D11" w:rsidR="008F3FBD" w:rsidRPr="00B0733C" w:rsidRDefault="007A7363" w:rsidP="007A7363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DCFF016" w14:textId="77777777" w:rsidR="008F3FBD" w:rsidRPr="00B0733C" w:rsidRDefault="008F3FBD" w:rsidP="007A736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8B3F48" w14:textId="25077491" w:rsidR="001E5BDC" w:rsidRPr="00B0733C" w:rsidRDefault="001E5BDC" w:rsidP="00B8649A">
      <w:pPr>
        <w:spacing w:after="0"/>
        <w:rPr>
          <w:rFonts w:ascii="Arial" w:hAnsi="Arial" w:cs="Arial"/>
          <w:sz w:val="16"/>
          <w:szCs w:val="16"/>
        </w:rPr>
      </w:pPr>
    </w:p>
    <w:p w14:paraId="2A0F9620" w14:textId="4DEA432F" w:rsidR="001E5BDC" w:rsidRPr="00B0733C" w:rsidRDefault="007A7363" w:rsidP="00B8649A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0733C">
        <w:rPr>
          <w:rFonts w:ascii="Arial" w:hAnsi="Arial" w:cs="Arial"/>
          <w:b/>
          <w:bCs/>
          <w:sz w:val="16"/>
          <w:szCs w:val="16"/>
        </w:rPr>
        <w:t>Tablica primljenih zajmova i otplata</w:t>
      </w:r>
    </w:p>
    <w:tbl>
      <w:tblPr>
        <w:tblStyle w:val="Reetkatablic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417"/>
        <w:gridCol w:w="1134"/>
        <w:gridCol w:w="1418"/>
        <w:gridCol w:w="1134"/>
        <w:gridCol w:w="1134"/>
      </w:tblGrid>
      <w:tr w:rsidR="00B0733C" w:rsidRPr="00B0733C" w14:paraId="648805E0" w14:textId="77777777" w:rsidTr="000D4408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F64A4A8" w14:textId="77777777" w:rsidR="007A7363" w:rsidRPr="00B0733C" w:rsidRDefault="007A736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Naziv pravne osobe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FA826C" w14:textId="77777777" w:rsidR="007A7363" w:rsidRPr="00B0733C" w:rsidRDefault="007A736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Stanje zajma</w:t>
            </w:r>
          </w:p>
          <w:p w14:paraId="030DB83F" w14:textId="2F2044C2" w:rsidR="007A7363" w:rsidRPr="00B0733C" w:rsidRDefault="007A736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061FC10" w14:textId="5EDCDC31" w:rsidR="007A7363" w:rsidRPr="00B0733C" w:rsidRDefault="00840125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7A7363"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tplate glavnice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0FCDFB" w14:textId="33F0F917" w:rsidR="007A7363" w:rsidRPr="00B0733C" w:rsidRDefault="00840125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Primljeni</w:t>
            </w:r>
            <w:r w:rsidR="007A7363" w:rsidRPr="00B07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zajmovi u tekućoj godini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5DCA56" w14:textId="77777777" w:rsidR="007A7363" w:rsidRPr="00B0733C" w:rsidRDefault="007A736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Stanje zajma 31.12.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2808E6" w14:textId="77777777" w:rsidR="007A7363" w:rsidRPr="00B0733C" w:rsidRDefault="007A736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Revalorizacija/tečajne razlike u tekućoj godini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EA6095" w14:textId="3E90AC84" w:rsidR="007A7363" w:rsidRPr="00B0733C" w:rsidRDefault="007A736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Datum izdavanja i dosp</w:t>
            </w:r>
            <w:r w:rsidR="00840125"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jeća zajma</w:t>
            </w:r>
          </w:p>
        </w:tc>
      </w:tr>
      <w:tr w:rsidR="00B0733C" w:rsidRPr="00B0733C" w14:paraId="37C6236D" w14:textId="77777777" w:rsidTr="000D4408">
        <w:trPr>
          <w:jc w:val="center"/>
        </w:trPr>
        <w:tc>
          <w:tcPr>
            <w:tcW w:w="2547" w:type="dxa"/>
          </w:tcPr>
          <w:p w14:paraId="515642BB" w14:textId="77777777" w:rsidR="007A7363" w:rsidRPr="00B0733C" w:rsidRDefault="007A7363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A1. Tuzemni kratkoročni zajmovi</w:t>
            </w:r>
          </w:p>
        </w:tc>
        <w:tc>
          <w:tcPr>
            <w:tcW w:w="1276" w:type="dxa"/>
          </w:tcPr>
          <w:p w14:paraId="754AF066" w14:textId="54A55B7C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F56B8B" w14:textId="66B381B5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2BA251" w14:textId="0F83D88B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FEC9B4" w14:textId="5017138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8CD4C8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6BDB3B" w14:textId="20550361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3C" w:rsidRPr="00B0733C" w14:paraId="7D357FA6" w14:textId="77777777" w:rsidTr="000D4408">
        <w:trPr>
          <w:jc w:val="center"/>
        </w:trPr>
        <w:tc>
          <w:tcPr>
            <w:tcW w:w="2547" w:type="dxa"/>
          </w:tcPr>
          <w:p w14:paraId="4749E0E4" w14:textId="407D2F3D" w:rsidR="007A7363" w:rsidRPr="00B0733C" w:rsidRDefault="007A7363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Državni proračun-namirenje nedostajućeg dijela povrata poreza na dohodak po godišnj</w:t>
            </w:r>
            <w:r w:rsidR="00840125" w:rsidRPr="00B0733C">
              <w:rPr>
                <w:rFonts w:ascii="Arial" w:hAnsi="Arial" w:cs="Arial"/>
                <w:sz w:val="16"/>
                <w:szCs w:val="16"/>
              </w:rPr>
              <w:t>oj prijavi</w:t>
            </w:r>
          </w:p>
        </w:tc>
        <w:tc>
          <w:tcPr>
            <w:tcW w:w="1276" w:type="dxa"/>
          </w:tcPr>
          <w:p w14:paraId="784571ED" w14:textId="6460592B" w:rsidR="007A7363" w:rsidRPr="00B0733C" w:rsidRDefault="00840125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743.922,</w:t>
            </w:r>
            <w:r w:rsidR="00B073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14:paraId="1B308EE8" w14:textId="5E8DAA02" w:rsidR="007A7363" w:rsidRPr="00B0733C" w:rsidRDefault="00840125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743.922,00</w:t>
            </w:r>
          </w:p>
        </w:tc>
        <w:tc>
          <w:tcPr>
            <w:tcW w:w="1134" w:type="dxa"/>
          </w:tcPr>
          <w:p w14:paraId="30E70CDC" w14:textId="160B7935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292.210,00</w:t>
            </w:r>
          </w:p>
        </w:tc>
        <w:tc>
          <w:tcPr>
            <w:tcW w:w="1418" w:type="dxa"/>
          </w:tcPr>
          <w:p w14:paraId="2AE51EB4" w14:textId="794D9EDE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292.210,91</w:t>
            </w:r>
          </w:p>
        </w:tc>
        <w:tc>
          <w:tcPr>
            <w:tcW w:w="1134" w:type="dxa"/>
          </w:tcPr>
          <w:p w14:paraId="32D79D82" w14:textId="28EF3EE6" w:rsidR="007A7363" w:rsidRPr="00B0733C" w:rsidRDefault="00840125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370E601" w14:textId="77777777" w:rsidR="00840125" w:rsidRPr="00B0733C" w:rsidRDefault="00840125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 xml:space="preserve">31.12. </w:t>
            </w:r>
          </w:p>
          <w:p w14:paraId="14C24DF5" w14:textId="1149B41E" w:rsidR="007A7363" w:rsidRPr="00B0733C" w:rsidRDefault="00840125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0</w:t>
            </w:r>
            <w:r w:rsidR="00B0733C" w:rsidRPr="00B0733C">
              <w:rPr>
                <w:rFonts w:ascii="Arial" w:hAnsi="Arial" w:cs="Arial"/>
                <w:sz w:val="16"/>
                <w:szCs w:val="16"/>
              </w:rPr>
              <w:t>9</w:t>
            </w:r>
            <w:r w:rsidRPr="00B0733C">
              <w:rPr>
                <w:rFonts w:ascii="Arial" w:hAnsi="Arial" w:cs="Arial"/>
                <w:sz w:val="16"/>
                <w:szCs w:val="16"/>
              </w:rPr>
              <w:t>.04.</w:t>
            </w:r>
          </w:p>
        </w:tc>
      </w:tr>
      <w:tr w:rsidR="00B0733C" w:rsidRPr="00B0733C" w14:paraId="71EC2112" w14:textId="77777777" w:rsidTr="000D4408">
        <w:trPr>
          <w:jc w:val="center"/>
        </w:trPr>
        <w:tc>
          <w:tcPr>
            <w:tcW w:w="2547" w:type="dxa"/>
          </w:tcPr>
          <w:p w14:paraId="086F06BC" w14:textId="77777777" w:rsidR="007A7363" w:rsidRPr="00B0733C" w:rsidRDefault="007A7363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Ukupno pod A1:</w:t>
            </w:r>
          </w:p>
        </w:tc>
        <w:tc>
          <w:tcPr>
            <w:tcW w:w="1276" w:type="dxa"/>
          </w:tcPr>
          <w:p w14:paraId="2661FE7D" w14:textId="27F0D148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743.922,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14:paraId="186CD0FD" w14:textId="07355F93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743.922,00</w:t>
            </w:r>
          </w:p>
        </w:tc>
        <w:tc>
          <w:tcPr>
            <w:tcW w:w="1134" w:type="dxa"/>
          </w:tcPr>
          <w:p w14:paraId="219A29A4" w14:textId="20C07FD3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292.210,91</w:t>
            </w:r>
          </w:p>
        </w:tc>
        <w:tc>
          <w:tcPr>
            <w:tcW w:w="1418" w:type="dxa"/>
          </w:tcPr>
          <w:p w14:paraId="323C471B" w14:textId="5B734433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292.210,91</w:t>
            </w:r>
          </w:p>
        </w:tc>
        <w:tc>
          <w:tcPr>
            <w:tcW w:w="1134" w:type="dxa"/>
          </w:tcPr>
          <w:p w14:paraId="4D809812" w14:textId="7EE27E79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5956CC65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3C" w:rsidRPr="00B0733C" w14:paraId="20DF46E9" w14:textId="77777777" w:rsidTr="000D4408">
        <w:trPr>
          <w:jc w:val="center"/>
        </w:trPr>
        <w:tc>
          <w:tcPr>
            <w:tcW w:w="2547" w:type="dxa"/>
          </w:tcPr>
          <w:p w14:paraId="0ABD9C57" w14:textId="77777777" w:rsidR="007A7363" w:rsidRPr="00B0733C" w:rsidRDefault="007A7363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A2.Tuzemni dugoročni zajmovi</w:t>
            </w:r>
          </w:p>
        </w:tc>
        <w:tc>
          <w:tcPr>
            <w:tcW w:w="1276" w:type="dxa"/>
          </w:tcPr>
          <w:p w14:paraId="27235F31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07AD60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92F5CC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EC563F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B57F23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B29CD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3C" w:rsidRPr="00B0733C" w14:paraId="6AA9A16F" w14:textId="77777777" w:rsidTr="000D4408">
        <w:trPr>
          <w:jc w:val="center"/>
        </w:trPr>
        <w:tc>
          <w:tcPr>
            <w:tcW w:w="2547" w:type="dxa"/>
          </w:tcPr>
          <w:p w14:paraId="30B01D48" w14:textId="330574DF" w:rsidR="007A7363" w:rsidRPr="00B0733C" w:rsidRDefault="007A7363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 xml:space="preserve">Zagrebačka banka </w:t>
            </w:r>
          </w:p>
        </w:tc>
        <w:tc>
          <w:tcPr>
            <w:tcW w:w="1276" w:type="dxa"/>
          </w:tcPr>
          <w:p w14:paraId="6F601551" w14:textId="773FBE21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3.208</w:t>
            </w:r>
            <w:r w:rsidR="007A7363" w:rsidRPr="00B0733C">
              <w:rPr>
                <w:rFonts w:ascii="Arial" w:hAnsi="Arial" w:cs="Arial"/>
                <w:sz w:val="16"/>
                <w:szCs w:val="16"/>
              </w:rPr>
              <w:t>.</w:t>
            </w:r>
            <w:r w:rsidRPr="00B0733C">
              <w:rPr>
                <w:rFonts w:ascii="Arial" w:hAnsi="Arial" w:cs="Arial"/>
                <w:sz w:val="16"/>
                <w:szCs w:val="16"/>
              </w:rPr>
              <w:t>333,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14:paraId="541EAD2D" w14:textId="5A429F8B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1.100.000,00</w:t>
            </w:r>
          </w:p>
        </w:tc>
        <w:tc>
          <w:tcPr>
            <w:tcW w:w="1134" w:type="dxa"/>
          </w:tcPr>
          <w:p w14:paraId="37E66ECA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1E351440" w14:textId="0BB30136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33C">
              <w:rPr>
                <w:rFonts w:ascii="Arial" w:hAnsi="Arial" w:cs="Arial"/>
                <w:sz w:val="16"/>
                <w:szCs w:val="16"/>
              </w:rPr>
              <w:t>2.108.333,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14:paraId="75569F0F" w14:textId="42EC24BC" w:rsidR="007A7363" w:rsidRPr="00B0733C" w:rsidRDefault="00211A89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13.736</w:t>
            </w:r>
            <w:r w:rsidR="007A7363" w:rsidRPr="00B0733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14:paraId="1720EB0D" w14:textId="3F69FA91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7A7363" w:rsidRPr="00B0733C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A7363" w:rsidRPr="00B0733C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A7363" w:rsidRPr="00B0733C">
              <w:rPr>
                <w:rFonts w:ascii="Arial" w:hAnsi="Arial" w:cs="Arial"/>
                <w:sz w:val="16"/>
                <w:szCs w:val="16"/>
              </w:rPr>
              <w:t>.-</w:t>
            </w:r>
          </w:p>
          <w:p w14:paraId="64E61B13" w14:textId="2FF7D871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A7363" w:rsidRPr="00B0733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="007A7363" w:rsidRPr="00B0733C">
              <w:rPr>
                <w:rFonts w:ascii="Arial" w:hAnsi="Arial" w:cs="Arial"/>
                <w:sz w:val="16"/>
                <w:szCs w:val="16"/>
              </w:rPr>
              <w:t>1.20</w:t>
            </w:r>
            <w:r>
              <w:rPr>
                <w:rFonts w:ascii="Arial" w:hAnsi="Arial" w:cs="Arial"/>
                <w:sz w:val="16"/>
                <w:szCs w:val="16"/>
              </w:rPr>
              <w:t>24.</w:t>
            </w:r>
            <w:r w:rsidR="007A7363" w:rsidRPr="00B073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0733C" w:rsidRPr="007A7363" w14:paraId="6D4C38C4" w14:textId="77777777" w:rsidTr="000D4408">
        <w:trPr>
          <w:jc w:val="center"/>
        </w:trPr>
        <w:tc>
          <w:tcPr>
            <w:tcW w:w="2547" w:type="dxa"/>
          </w:tcPr>
          <w:p w14:paraId="08A310FE" w14:textId="77777777" w:rsidR="007A7363" w:rsidRPr="00B0733C" w:rsidRDefault="007A7363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Ukupno pod A2.</w:t>
            </w:r>
          </w:p>
        </w:tc>
        <w:tc>
          <w:tcPr>
            <w:tcW w:w="1276" w:type="dxa"/>
          </w:tcPr>
          <w:p w14:paraId="72CFA8CD" w14:textId="7EA5006E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3.208.333,33</w:t>
            </w:r>
          </w:p>
        </w:tc>
        <w:tc>
          <w:tcPr>
            <w:tcW w:w="1417" w:type="dxa"/>
          </w:tcPr>
          <w:p w14:paraId="238BBA15" w14:textId="3DCB1C1E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1134" w:type="dxa"/>
          </w:tcPr>
          <w:p w14:paraId="426E89FA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25B00733" w14:textId="14B6A1A3" w:rsidR="007A7363" w:rsidRPr="00B0733C" w:rsidRDefault="00B0733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2.108.333,33</w:t>
            </w:r>
          </w:p>
        </w:tc>
        <w:tc>
          <w:tcPr>
            <w:tcW w:w="1134" w:type="dxa"/>
          </w:tcPr>
          <w:p w14:paraId="6D10FF06" w14:textId="25267631" w:rsidR="007A7363" w:rsidRPr="00B0733C" w:rsidRDefault="00211A89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13.736,54</w:t>
            </w:r>
          </w:p>
        </w:tc>
        <w:tc>
          <w:tcPr>
            <w:tcW w:w="1134" w:type="dxa"/>
          </w:tcPr>
          <w:p w14:paraId="40147EAB" w14:textId="77777777" w:rsidR="007A7363" w:rsidRPr="00B0733C" w:rsidRDefault="007A7363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575DCBD" w14:textId="05A21D73" w:rsidR="007A7363" w:rsidRPr="000D4408" w:rsidRDefault="007A7363" w:rsidP="00B8649A">
      <w:pPr>
        <w:spacing w:after="0"/>
        <w:rPr>
          <w:rFonts w:ascii="Arial" w:hAnsi="Arial" w:cs="Arial"/>
          <w:sz w:val="16"/>
          <w:szCs w:val="16"/>
        </w:rPr>
      </w:pPr>
    </w:p>
    <w:p w14:paraId="37506FA3" w14:textId="3AB15174" w:rsidR="007A7363" w:rsidRPr="00211A89" w:rsidRDefault="00BA0D71" w:rsidP="00B8649A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11A89">
        <w:rPr>
          <w:rFonts w:ascii="Arial" w:hAnsi="Arial" w:cs="Arial"/>
          <w:b/>
          <w:bCs/>
          <w:sz w:val="16"/>
          <w:szCs w:val="16"/>
        </w:rPr>
        <w:t>Tablica dospjelih kamata na zajmove</w:t>
      </w:r>
    </w:p>
    <w:tbl>
      <w:tblPr>
        <w:tblStyle w:val="Reetkatablice"/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4122"/>
        <w:gridCol w:w="1417"/>
        <w:gridCol w:w="1418"/>
        <w:gridCol w:w="1701"/>
        <w:gridCol w:w="1559"/>
      </w:tblGrid>
      <w:tr w:rsidR="00BA0D71" w:rsidRPr="00B0733C" w14:paraId="6BFF7D30" w14:textId="77777777" w:rsidTr="000D4408">
        <w:trPr>
          <w:jc w:val="center"/>
        </w:trPr>
        <w:tc>
          <w:tcPr>
            <w:tcW w:w="4122" w:type="dxa"/>
            <w:shd w:val="clear" w:color="auto" w:fill="D9D9D9" w:themeFill="background1" w:themeFillShade="D9"/>
            <w:vAlign w:val="center"/>
          </w:tcPr>
          <w:p w14:paraId="646721FF" w14:textId="721726C9" w:rsidR="00BA0D71" w:rsidRPr="00B0733C" w:rsidRDefault="00BA0D71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0A893" w14:textId="0DEAE3E6" w:rsidR="00BA0D71" w:rsidRPr="00B0733C" w:rsidRDefault="00BA0D71" w:rsidP="00BA0D7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Stanje  1.1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1FDFCE" w14:textId="1205CFBC" w:rsidR="00BA0D71" w:rsidRPr="00B0733C" w:rsidRDefault="00BA0D71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Kamate dospjele u tekućoj godini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D9917D" w14:textId="2AB6D562" w:rsidR="00BA0D71" w:rsidRPr="00B0733C" w:rsidRDefault="00BA0D71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Kamate plaćene u tekućoj </w:t>
            </w: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godini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8AF5655" w14:textId="4B4C212F" w:rsidR="00BA0D71" w:rsidRPr="00B0733C" w:rsidRDefault="00BA0D71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>Stanje 31.12.</w:t>
            </w:r>
          </w:p>
        </w:tc>
      </w:tr>
      <w:tr w:rsidR="00BA0D71" w:rsidRPr="00B0733C" w14:paraId="021F07CA" w14:textId="77777777" w:rsidTr="00211A89">
        <w:trPr>
          <w:jc w:val="center"/>
        </w:trPr>
        <w:tc>
          <w:tcPr>
            <w:tcW w:w="4122" w:type="dxa"/>
          </w:tcPr>
          <w:p w14:paraId="43729BD7" w14:textId="6D0E5A9B" w:rsidR="00BA0D71" w:rsidRPr="00B0733C" w:rsidRDefault="00BA0D71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Kamate po primljenim</w:t>
            </w: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zajmovi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1417" w:type="dxa"/>
          </w:tcPr>
          <w:p w14:paraId="1ED15542" w14:textId="77777777" w:rsidR="00BA0D71" w:rsidRPr="00B0733C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C089C2" w14:textId="77777777" w:rsidR="00BA0D71" w:rsidRPr="00B0733C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71CDEF" w14:textId="77777777" w:rsidR="00BA0D71" w:rsidRPr="00B0733C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F650B2" w14:textId="77777777" w:rsidR="00BA0D71" w:rsidRPr="00B0733C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71" w:rsidRPr="00B0733C" w14:paraId="62393700" w14:textId="77777777" w:rsidTr="00211A89">
        <w:trPr>
          <w:jc w:val="center"/>
        </w:trPr>
        <w:tc>
          <w:tcPr>
            <w:tcW w:w="4122" w:type="dxa"/>
          </w:tcPr>
          <w:p w14:paraId="7B7A6F40" w14:textId="0D54109F" w:rsidR="00BA0D71" w:rsidRPr="00211A89" w:rsidRDefault="00BA0D71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A.1 Po tuzemnim zajmovima</w:t>
            </w:r>
          </w:p>
        </w:tc>
        <w:tc>
          <w:tcPr>
            <w:tcW w:w="1417" w:type="dxa"/>
          </w:tcPr>
          <w:p w14:paraId="230AE42A" w14:textId="49184B9E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73DFD7AD" w14:textId="61F7F6E6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163.470,83</w:t>
            </w:r>
          </w:p>
        </w:tc>
        <w:tc>
          <w:tcPr>
            <w:tcW w:w="1701" w:type="dxa"/>
          </w:tcPr>
          <w:p w14:paraId="6D61FF6E" w14:textId="38E0C642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163.470,83</w:t>
            </w:r>
          </w:p>
        </w:tc>
        <w:tc>
          <w:tcPr>
            <w:tcW w:w="1559" w:type="dxa"/>
          </w:tcPr>
          <w:p w14:paraId="63911B44" w14:textId="6E73AF50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0D71" w:rsidRPr="00B0733C" w14:paraId="42F05E8A" w14:textId="77777777" w:rsidTr="00211A89">
        <w:trPr>
          <w:jc w:val="center"/>
        </w:trPr>
        <w:tc>
          <w:tcPr>
            <w:tcW w:w="4122" w:type="dxa"/>
          </w:tcPr>
          <w:p w14:paraId="51B2F0FF" w14:textId="2A6EDE09" w:rsidR="00BA0D71" w:rsidRPr="00211A89" w:rsidRDefault="00BA0D71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A.2 Po inozemnim zajmovima</w:t>
            </w:r>
          </w:p>
        </w:tc>
        <w:tc>
          <w:tcPr>
            <w:tcW w:w="1417" w:type="dxa"/>
          </w:tcPr>
          <w:p w14:paraId="58D451C8" w14:textId="0F98DF2C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64525C1E" w14:textId="5A24F6B3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14:paraId="46A4CB68" w14:textId="57672FCC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14:paraId="3B1C2CD3" w14:textId="306FA9F6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A8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0D71" w:rsidRPr="00B0733C" w14:paraId="1A0BCD48" w14:textId="77777777" w:rsidTr="00211A89">
        <w:trPr>
          <w:jc w:val="center"/>
        </w:trPr>
        <w:tc>
          <w:tcPr>
            <w:tcW w:w="4122" w:type="dxa"/>
          </w:tcPr>
          <w:p w14:paraId="47FFE71F" w14:textId="77777777" w:rsidR="00BA0D71" w:rsidRPr="00211A89" w:rsidRDefault="00BA0D71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A89">
              <w:rPr>
                <w:rFonts w:ascii="Arial" w:hAnsi="Arial" w:cs="Arial"/>
                <w:b/>
                <w:bCs/>
                <w:sz w:val="16"/>
                <w:szCs w:val="16"/>
              </w:rPr>
              <w:t>Ukupno pod A1:</w:t>
            </w:r>
          </w:p>
        </w:tc>
        <w:tc>
          <w:tcPr>
            <w:tcW w:w="1417" w:type="dxa"/>
          </w:tcPr>
          <w:p w14:paraId="3F526E39" w14:textId="616F9778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A8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585B5201" w14:textId="0086689B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A89">
              <w:rPr>
                <w:rFonts w:ascii="Arial" w:hAnsi="Arial" w:cs="Arial"/>
                <w:b/>
                <w:bCs/>
                <w:sz w:val="16"/>
                <w:szCs w:val="16"/>
              </w:rPr>
              <w:t>163.470,83</w:t>
            </w:r>
          </w:p>
        </w:tc>
        <w:tc>
          <w:tcPr>
            <w:tcW w:w="1701" w:type="dxa"/>
          </w:tcPr>
          <w:p w14:paraId="4265CD46" w14:textId="16843FD1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A89">
              <w:rPr>
                <w:rFonts w:ascii="Arial" w:hAnsi="Arial" w:cs="Arial"/>
                <w:b/>
                <w:bCs/>
                <w:sz w:val="16"/>
                <w:szCs w:val="16"/>
              </w:rPr>
              <w:t>163.470,83</w:t>
            </w:r>
          </w:p>
        </w:tc>
        <w:tc>
          <w:tcPr>
            <w:tcW w:w="1559" w:type="dxa"/>
          </w:tcPr>
          <w:p w14:paraId="5680D942" w14:textId="158D744E" w:rsidR="00BA0D71" w:rsidRPr="00211A89" w:rsidRDefault="00BA0D71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A8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14:paraId="20A8637C" w14:textId="6B549D42" w:rsidR="007A7363" w:rsidRDefault="007A7363" w:rsidP="00B8649A">
      <w:pPr>
        <w:spacing w:after="0"/>
        <w:rPr>
          <w:rFonts w:ascii="Arial" w:hAnsi="Arial" w:cs="Arial"/>
          <w:sz w:val="16"/>
          <w:szCs w:val="16"/>
        </w:rPr>
      </w:pPr>
    </w:p>
    <w:p w14:paraId="2821CDDC" w14:textId="21DDE912" w:rsidR="004A1E93" w:rsidRDefault="004A1E93" w:rsidP="00B8649A">
      <w:pPr>
        <w:spacing w:after="0"/>
        <w:rPr>
          <w:rFonts w:ascii="Arial" w:hAnsi="Arial" w:cs="Arial"/>
          <w:sz w:val="16"/>
          <w:szCs w:val="16"/>
        </w:rPr>
      </w:pPr>
    </w:p>
    <w:p w14:paraId="59431414" w14:textId="7D663A79" w:rsidR="004A1E93" w:rsidRDefault="004A1E93" w:rsidP="00B8649A">
      <w:pPr>
        <w:spacing w:after="0"/>
        <w:rPr>
          <w:rFonts w:ascii="Arial" w:hAnsi="Arial" w:cs="Arial"/>
          <w:sz w:val="16"/>
          <w:szCs w:val="16"/>
        </w:rPr>
      </w:pPr>
    </w:p>
    <w:p w14:paraId="55DE33C9" w14:textId="48757B5D" w:rsidR="004A1E93" w:rsidRDefault="004A1E93" w:rsidP="00B8649A">
      <w:pPr>
        <w:spacing w:after="0"/>
        <w:rPr>
          <w:rFonts w:ascii="Arial" w:hAnsi="Arial" w:cs="Arial"/>
          <w:sz w:val="16"/>
          <w:szCs w:val="16"/>
        </w:rPr>
      </w:pPr>
    </w:p>
    <w:p w14:paraId="5E0A745A" w14:textId="77777777" w:rsidR="004A1E93" w:rsidRDefault="004A1E93" w:rsidP="00B8649A">
      <w:pPr>
        <w:spacing w:after="0"/>
        <w:rPr>
          <w:rFonts w:ascii="Arial" w:hAnsi="Arial" w:cs="Arial"/>
          <w:sz w:val="16"/>
          <w:szCs w:val="16"/>
        </w:rPr>
      </w:pPr>
    </w:p>
    <w:p w14:paraId="30EEB591" w14:textId="77777777" w:rsidR="004A1E93" w:rsidRPr="000D4408" w:rsidRDefault="004A1E93" w:rsidP="00B8649A">
      <w:pPr>
        <w:spacing w:after="0"/>
        <w:rPr>
          <w:rFonts w:ascii="Arial" w:hAnsi="Arial" w:cs="Arial"/>
          <w:sz w:val="16"/>
          <w:szCs w:val="16"/>
        </w:rPr>
      </w:pPr>
    </w:p>
    <w:p w14:paraId="67D75CFF" w14:textId="56D06616" w:rsidR="00211A89" w:rsidRPr="00B7580A" w:rsidRDefault="000D4408" w:rsidP="00B8649A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7580A">
        <w:rPr>
          <w:rFonts w:ascii="Arial" w:hAnsi="Arial" w:cs="Arial"/>
          <w:b/>
          <w:bCs/>
          <w:sz w:val="16"/>
          <w:szCs w:val="16"/>
        </w:rPr>
        <w:lastRenderedPageBreak/>
        <w:t>3</w:t>
      </w:r>
      <w:r w:rsidR="002C2478" w:rsidRPr="00B7580A">
        <w:rPr>
          <w:rFonts w:ascii="Arial" w:hAnsi="Arial" w:cs="Arial"/>
          <w:b/>
          <w:bCs/>
          <w:sz w:val="16"/>
          <w:szCs w:val="16"/>
        </w:rPr>
        <w:t>. Pregled ostalih ugovornih obveza</w:t>
      </w:r>
    </w:p>
    <w:tbl>
      <w:tblPr>
        <w:tblStyle w:val="Reetkatablic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417"/>
        <w:gridCol w:w="1276"/>
        <w:gridCol w:w="1417"/>
      </w:tblGrid>
      <w:tr w:rsidR="002C2478" w:rsidRPr="00B0733C" w14:paraId="41A8BC42" w14:textId="77777777" w:rsidTr="000D440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96AA6A" w14:textId="36D647FD" w:rsidR="002C2478" w:rsidRPr="00B0733C" w:rsidRDefault="002C247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2674919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B31457" w14:textId="065BDF74" w:rsidR="002C2478" w:rsidRPr="00B0733C" w:rsidRDefault="002C247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Namjena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20311C" w14:textId="1D002789" w:rsidR="002C2478" w:rsidRPr="00B0733C" w:rsidRDefault="002C247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Procijenjena prometna vrijednost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E08E166" w14:textId="0E768E4F" w:rsidR="002C2478" w:rsidRPr="00B0733C" w:rsidRDefault="002C247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 Odluke o davanju nekretnina u zalog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BC0B47" w14:textId="5FEE971A" w:rsidR="002C2478" w:rsidRPr="00B0733C" w:rsidRDefault="002C247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 važenja zaloga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A097B23" w14:textId="13341CD0" w:rsidR="002C2478" w:rsidRPr="00B0733C" w:rsidRDefault="002C247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 Brisovnog očitovanja</w:t>
            </w:r>
          </w:p>
        </w:tc>
      </w:tr>
      <w:tr w:rsidR="002C2478" w:rsidRPr="00B0733C" w14:paraId="75199D67" w14:textId="77777777" w:rsidTr="002C2478">
        <w:trPr>
          <w:jc w:val="center"/>
        </w:trPr>
        <w:tc>
          <w:tcPr>
            <w:tcW w:w="2972" w:type="dxa"/>
          </w:tcPr>
          <w:p w14:paraId="014AF6B7" w14:textId="242D3D8A" w:rsidR="002C2478" w:rsidRPr="00B0733C" w:rsidRDefault="002C2478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Hipoteke na nekretninama Grada</w:t>
            </w:r>
          </w:p>
        </w:tc>
        <w:tc>
          <w:tcPr>
            <w:tcW w:w="1276" w:type="dxa"/>
          </w:tcPr>
          <w:p w14:paraId="33E76994" w14:textId="77777777" w:rsidR="002C2478" w:rsidRPr="00B0733C" w:rsidRDefault="002C2478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CA14DA" w14:textId="77777777" w:rsidR="002C2478" w:rsidRPr="00B0733C" w:rsidRDefault="002C2478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8EDC7B" w14:textId="77777777" w:rsidR="002C2478" w:rsidRPr="00B0733C" w:rsidRDefault="002C2478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AD1E6C" w14:textId="77777777" w:rsidR="002C2478" w:rsidRPr="00B0733C" w:rsidRDefault="002C2478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74D080" w14:textId="77777777" w:rsidR="002C2478" w:rsidRPr="00B0733C" w:rsidRDefault="002C2478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478" w:rsidRPr="00B0733C" w14:paraId="2EFFA3AE" w14:textId="77777777" w:rsidTr="002C2478">
        <w:trPr>
          <w:jc w:val="center"/>
        </w:trPr>
        <w:tc>
          <w:tcPr>
            <w:tcW w:w="2972" w:type="dxa"/>
          </w:tcPr>
          <w:p w14:paraId="72B86489" w14:textId="771B87F2" w:rsidR="002C2478" w:rsidRPr="00B0733C" w:rsidRDefault="002C2478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3.1.1. Nekretnine upisane u zemljišne knjige Općinskog suda u Slavonskom Brodu, zemljišnoknjižni odjel Nova Gradiška, k.o.318175, Prvča, zk.ul.622, kat.čest.</w:t>
            </w:r>
            <w:r w:rsidR="00B26E8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69/2 Industrijska ulica, oranica površine 32.017 m</w:t>
            </w:r>
            <w:r w:rsidR="00795C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6F5E02B" w14:textId="2E826364" w:rsidR="002C2478" w:rsidRPr="00B0733C" w:rsidRDefault="00795C4E" w:rsidP="00B26E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Uredan povrat kredita</w:t>
            </w:r>
          </w:p>
        </w:tc>
        <w:tc>
          <w:tcPr>
            <w:tcW w:w="1276" w:type="dxa"/>
          </w:tcPr>
          <w:p w14:paraId="41A5A9F6" w14:textId="660FB246" w:rsidR="002C2478" w:rsidRPr="00B0733C" w:rsidRDefault="00795C4E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824.000,00</w:t>
            </w:r>
          </w:p>
        </w:tc>
        <w:tc>
          <w:tcPr>
            <w:tcW w:w="1417" w:type="dxa"/>
          </w:tcPr>
          <w:p w14:paraId="0B762221" w14:textId="12CE0262" w:rsidR="002C2478" w:rsidRPr="00B0733C" w:rsidRDefault="00795C4E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05.09.2019.</w:t>
            </w:r>
          </w:p>
        </w:tc>
        <w:tc>
          <w:tcPr>
            <w:tcW w:w="1276" w:type="dxa"/>
          </w:tcPr>
          <w:p w14:paraId="4E0804B5" w14:textId="1B1A1C0C" w:rsidR="002C2478" w:rsidRPr="00B0733C" w:rsidRDefault="00795C4E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01.08.2030.</w:t>
            </w:r>
          </w:p>
        </w:tc>
        <w:tc>
          <w:tcPr>
            <w:tcW w:w="1417" w:type="dxa"/>
          </w:tcPr>
          <w:p w14:paraId="24A980DA" w14:textId="53B2BA38" w:rsidR="002C2478" w:rsidRPr="00B0733C" w:rsidRDefault="002C2478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478" w:rsidRPr="007912FA" w14:paraId="53A10398" w14:textId="77777777" w:rsidTr="002C2478">
        <w:trPr>
          <w:jc w:val="center"/>
        </w:trPr>
        <w:tc>
          <w:tcPr>
            <w:tcW w:w="2972" w:type="dxa"/>
          </w:tcPr>
          <w:p w14:paraId="203725A0" w14:textId="1DF9585F" w:rsidR="002C2478" w:rsidRPr="007912FA" w:rsidRDefault="002C2478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Ukupno </w:t>
            </w:r>
            <w:r w:rsidR="00795C4E"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14:paraId="7EAB35AD" w14:textId="0A9EE996" w:rsidR="002C2478" w:rsidRPr="007912FA" w:rsidRDefault="002C247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3723CA" w14:textId="215B289B" w:rsidR="002C2478" w:rsidRPr="007912FA" w:rsidRDefault="00795C4E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824.000,00</w:t>
            </w:r>
          </w:p>
        </w:tc>
        <w:tc>
          <w:tcPr>
            <w:tcW w:w="1417" w:type="dxa"/>
          </w:tcPr>
          <w:p w14:paraId="2364AC44" w14:textId="252F4746" w:rsidR="002C2478" w:rsidRPr="007912FA" w:rsidRDefault="002C247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3162CD" w14:textId="41318E5C" w:rsidR="002C2478" w:rsidRPr="007912FA" w:rsidRDefault="002C247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A831DB" w14:textId="77777777" w:rsidR="002C2478" w:rsidRPr="007912FA" w:rsidRDefault="002C247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bookmarkEnd w:id="0"/>
    </w:tbl>
    <w:p w14:paraId="6FD644E7" w14:textId="21CE18D4" w:rsidR="007A7363" w:rsidRPr="000D4408" w:rsidRDefault="007A7363" w:rsidP="00B8649A">
      <w:pPr>
        <w:spacing w:after="0"/>
        <w:rPr>
          <w:rFonts w:ascii="Arial" w:hAnsi="Arial" w:cs="Arial"/>
          <w:sz w:val="16"/>
          <w:szCs w:val="16"/>
        </w:rPr>
      </w:pPr>
    </w:p>
    <w:p w14:paraId="7A9B5308" w14:textId="76945713" w:rsidR="00795C4E" w:rsidRPr="00B26E83" w:rsidRDefault="00B26E83" w:rsidP="00B8649A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7580A">
        <w:rPr>
          <w:rFonts w:ascii="Arial" w:hAnsi="Arial" w:cs="Arial"/>
          <w:b/>
          <w:bCs/>
          <w:sz w:val="16"/>
          <w:szCs w:val="16"/>
        </w:rPr>
        <w:t xml:space="preserve">4. Pregled izvanbilančnih </w:t>
      </w:r>
      <w:r>
        <w:rPr>
          <w:rFonts w:ascii="Arial" w:hAnsi="Arial" w:cs="Arial"/>
          <w:b/>
          <w:bCs/>
          <w:sz w:val="16"/>
          <w:szCs w:val="16"/>
        </w:rPr>
        <w:t>zapisa</w:t>
      </w:r>
    </w:p>
    <w:tbl>
      <w:tblPr>
        <w:tblStyle w:val="Reetkatablic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417"/>
        <w:gridCol w:w="1276"/>
        <w:gridCol w:w="1417"/>
      </w:tblGrid>
      <w:tr w:rsidR="00B26E83" w:rsidRPr="00B0733C" w14:paraId="1FC0A861" w14:textId="77777777" w:rsidTr="000D440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7594DAE" w14:textId="77777777" w:rsidR="00B26E83" w:rsidRPr="00B0733C" w:rsidRDefault="00B26E8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060837" w14:textId="5338C88A" w:rsidR="00B26E83" w:rsidRPr="00B0733C" w:rsidRDefault="00B26E8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1.1.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76176C" w14:textId="12444FA5" w:rsidR="00B26E83" w:rsidRPr="00B0733C" w:rsidRDefault="00B26E8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 suglasnosti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6D6439" w14:textId="0C221EE2" w:rsidR="00B26E83" w:rsidRPr="00B0733C" w:rsidRDefault="00B26E8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Otplate korisnika suglasnosti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AABE52" w14:textId="27F9A5E0" w:rsidR="00B26E83" w:rsidRPr="00B0733C" w:rsidRDefault="00B26E8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Otplate </w:t>
            </w:r>
            <w:r w:rsidR="007912FA">
              <w:rPr>
                <w:rFonts w:ascii="Arial" w:hAnsi="Arial" w:cs="Arial"/>
                <w:b/>
                <w:bCs/>
                <w:sz w:val="16"/>
                <w:szCs w:val="16"/>
              </w:rPr>
              <w:t>lokalne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jedinice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53FA93" w14:textId="0BB0937D" w:rsidR="00B26E83" w:rsidRPr="00B0733C" w:rsidRDefault="00B26E83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zajma 31.12.</w:t>
            </w:r>
          </w:p>
        </w:tc>
      </w:tr>
      <w:tr w:rsidR="00B26E83" w:rsidRPr="00B0733C" w14:paraId="752E11A4" w14:textId="77777777" w:rsidTr="001E4740">
        <w:trPr>
          <w:jc w:val="center"/>
        </w:trPr>
        <w:tc>
          <w:tcPr>
            <w:tcW w:w="2972" w:type="dxa"/>
          </w:tcPr>
          <w:p w14:paraId="3D0855F3" w14:textId="1CD9388D" w:rsidR="00B26E83" w:rsidRPr="00B0733C" w:rsidRDefault="00B26E83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 suglasnosti za zaduživanje</w:t>
            </w:r>
          </w:p>
        </w:tc>
        <w:tc>
          <w:tcPr>
            <w:tcW w:w="1276" w:type="dxa"/>
          </w:tcPr>
          <w:p w14:paraId="03D61469" w14:textId="77777777" w:rsidR="00B26E83" w:rsidRPr="00B0733C" w:rsidRDefault="00B26E8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D9BE69" w14:textId="77777777" w:rsidR="00B26E83" w:rsidRPr="00B0733C" w:rsidRDefault="00B26E8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6A99D0" w14:textId="77777777" w:rsidR="00B26E83" w:rsidRPr="00B0733C" w:rsidRDefault="00B26E8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B87F8" w14:textId="77777777" w:rsidR="00B26E83" w:rsidRPr="00B0733C" w:rsidRDefault="00B26E8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BC12E8" w14:textId="77777777" w:rsidR="00B26E83" w:rsidRPr="00B0733C" w:rsidRDefault="00B26E83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E83" w:rsidRPr="00B0733C" w14:paraId="5608E9D4" w14:textId="77777777" w:rsidTr="001E4740">
        <w:trPr>
          <w:jc w:val="center"/>
        </w:trPr>
        <w:tc>
          <w:tcPr>
            <w:tcW w:w="2972" w:type="dxa"/>
          </w:tcPr>
          <w:p w14:paraId="0367A5BC" w14:textId="21D123E1" w:rsidR="00B26E83" w:rsidRPr="00B0733C" w:rsidRDefault="00B26E83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suglasnosti trgovačkim društvima u vlasništvu grada</w:t>
            </w:r>
          </w:p>
        </w:tc>
        <w:tc>
          <w:tcPr>
            <w:tcW w:w="1276" w:type="dxa"/>
          </w:tcPr>
          <w:p w14:paraId="3A4DD92A" w14:textId="1DA1B2D7" w:rsidR="00B26E83" w:rsidRPr="00B0733C" w:rsidRDefault="00B26E83" w:rsidP="00B26E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3.010.367,36</w:t>
            </w:r>
          </w:p>
        </w:tc>
        <w:tc>
          <w:tcPr>
            <w:tcW w:w="1276" w:type="dxa"/>
          </w:tcPr>
          <w:p w14:paraId="5790FF1E" w14:textId="6F67B593" w:rsidR="00B26E83" w:rsidRPr="00B0733C" w:rsidRDefault="00B26E83" w:rsidP="007912F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7097FA16" w14:textId="4E199D7D" w:rsidR="00B26E83" w:rsidRPr="00B0733C" w:rsidRDefault="007912FA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2.633.510,48</w:t>
            </w:r>
          </w:p>
        </w:tc>
        <w:tc>
          <w:tcPr>
            <w:tcW w:w="1276" w:type="dxa"/>
          </w:tcPr>
          <w:p w14:paraId="1162162E" w14:textId="626BECB4" w:rsidR="00B26E83" w:rsidRPr="00B0733C" w:rsidRDefault="007912FA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B26E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AF9A3AC" w14:textId="15227864" w:rsidR="00B26E83" w:rsidRPr="00B0733C" w:rsidRDefault="007912FA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376.856,88</w:t>
            </w:r>
          </w:p>
        </w:tc>
      </w:tr>
      <w:tr w:rsidR="00B26E83" w:rsidRPr="007912FA" w14:paraId="79E5CC87" w14:textId="77777777" w:rsidTr="001E4740">
        <w:trPr>
          <w:jc w:val="center"/>
        </w:trPr>
        <w:tc>
          <w:tcPr>
            <w:tcW w:w="2972" w:type="dxa"/>
          </w:tcPr>
          <w:p w14:paraId="2EFF5D08" w14:textId="26745220" w:rsidR="00B26E83" w:rsidRPr="007912FA" w:rsidRDefault="00B26E83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Ukupno </w:t>
            </w:r>
            <w:r w:rsidR="007912FA"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.1:</w:t>
            </w:r>
          </w:p>
        </w:tc>
        <w:tc>
          <w:tcPr>
            <w:tcW w:w="1276" w:type="dxa"/>
          </w:tcPr>
          <w:p w14:paraId="15A0CEC8" w14:textId="2DD930CC" w:rsidR="00B26E83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3.010.367,36</w:t>
            </w:r>
          </w:p>
        </w:tc>
        <w:tc>
          <w:tcPr>
            <w:tcW w:w="1276" w:type="dxa"/>
          </w:tcPr>
          <w:p w14:paraId="55297E16" w14:textId="47E1F1F1" w:rsidR="00B26E83" w:rsidRPr="007912FA" w:rsidRDefault="00B26E83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33D6EB02" w14:textId="0E59E189" w:rsidR="00B26E83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2.633.510,48</w:t>
            </w:r>
          </w:p>
        </w:tc>
        <w:tc>
          <w:tcPr>
            <w:tcW w:w="1276" w:type="dxa"/>
          </w:tcPr>
          <w:p w14:paraId="57027D79" w14:textId="528B1769" w:rsidR="00B26E83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15946B51" w14:textId="48D4078B" w:rsidR="00B26E83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2FA">
              <w:rPr>
                <w:rFonts w:ascii="Arial" w:hAnsi="Arial" w:cs="Arial"/>
                <w:b/>
                <w:bCs/>
                <w:sz w:val="16"/>
                <w:szCs w:val="16"/>
              </w:rPr>
              <w:t>376.856,88</w:t>
            </w:r>
          </w:p>
        </w:tc>
      </w:tr>
      <w:tr w:rsidR="007912FA" w:rsidRPr="007912FA" w14:paraId="3F14DD0B" w14:textId="77777777" w:rsidTr="000D440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68A63B9" w14:textId="4D3D77B9" w:rsidR="007912FA" w:rsidRPr="007912FA" w:rsidRDefault="004179BC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20A0D3" w14:textId="5835B3BA" w:rsidR="007912FA" w:rsidRPr="007912FA" w:rsidRDefault="004179BC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1.1.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C698CB" w14:textId="53D30861" w:rsidR="007912FA" w:rsidRPr="007912FA" w:rsidRDefault="004179BC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 suglasnosti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E06AEE" w14:textId="72ED04BB" w:rsidR="007912FA" w:rsidRPr="007912FA" w:rsidRDefault="004179BC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Otplate korisnika suglasnosti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72F55F" w14:textId="2695B1D5" w:rsidR="007912FA" w:rsidRPr="007912FA" w:rsidRDefault="004179BC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Otplate lokalne jedinice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3BE6E0" w14:textId="0D4CE17D" w:rsidR="007912FA" w:rsidRPr="007912FA" w:rsidRDefault="004179BC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zajma 31.12.</w:t>
            </w:r>
          </w:p>
        </w:tc>
      </w:tr>
      <w:tr w:rsidR="007912FA" w:rsidRPr="007912FA" w14:paraId="53C8B316" w14:textId="77777777" w:rsidTr="001E4740">
        <w:trPr>
          <w:jc w:val="center"/>
        </w:trPr>
        <w:tc>
          <w:tcPr>
            <w:tcW w:w="2972" w:type="dxa"/>
          </w:tcPr>
          <w:p w14:paraId="1E70C0C8" w14:textId="3036DD9A" w:rsidR="007912FA" w:rsidRPr="007912FA" w:rsidRDefault="004179BC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  <w:r w:rsidRPr="00B07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Dana jamstva za zaduživanje</w:t>
            </w:r>
          </w:p>
        </w:tc>
        <w:tc>
          <w:tcPr>
            <w:tcW w:w="1276" w:type="dxa"/>
          </w:tcPr>
          <w:p w14:paraId="66A08947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BF53B7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FB750A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C5C723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7586FF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12FA" w:rsidRPr="007912FA" w14:paraId="61E0C71A" w14:textId="77777777" w:rsidTr="001E4740">
        <w:trPr>
          <w:jc w:val="center"/>
        </w:trPr>
        <w:tc>
          <w:tcPr>
            <w:tcW w:w="2972" w:type="dxa"/>
          </w:tcPr>
          <w:p w14:paraId="558B33A6" w14:textId="1D44C89F" w:rsidR="007912FA" w:rsidRPr="004179BC" w:rsidRDefault="004179BC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79BC">
              <w:rPr>
                <w:rFonts w:ascii="Arial" w:hAnsi="Arial" w:cs="Arial"/>
                <w:sz w:val="16"/>
                <w:szCs w:val="16"/>
              </w:rPr>
              <w:t>Dana jamstva trgovačkim društvima u vlasništvu grada</w:t>
            </w:r>
          </w:p>
        </w:tc>
        <w:tc>
          <w:tcPr>
            <w:tcW w:w="1276" w:type="dxa"/>
          </w:tcPr>
          <w:p w14:paraId="58494D48" w14:textId="0C9CCD18" w:rsidR="007912FA" w:rsidRPr="004179BC" w:rsidRDefault="004179B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17.900.000,00</w:t>
            </w:r>
          </w:p>
        </w:tc>
        <w:tc>
          <w:tcPr>
            <w:tcW w:w="1276" w:type="dxa"/>
          </w:tcPr>
          <w:p w14:paraId="0F26A52A" w14:textId="34C5FEA6" w:rsidR="007912FA" w:rsidRPr="004179BC" w:rsidRDefault="004179B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27.700.000,00</w:t>
            </w:r>
          </w:p>
        </w:tc>
        <w:tc>
          <w:tcPr>
            <w:tcW w:w="1417" w:type="dxa"/>
          </w:tcPr>
          <w:p w14:paraId="589B0636" w14:textId="239614ED" w:rsidR="007912FA" w:rsidRPr="004179BC" w:rsidRDefault="004179B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1.300.000,00</w:t>
            </w:r>
          </w:p>
        </w:tc>
        <w:tc>
          <w:tcPr>
            <w:tcW w:w="1276" w:type="dxa"/>
          </w:tcPr>
          <w:p w14:paraId="4E4A2A2C" w14:textId="7CC1A94D" w:rsidR="007912FA" w:rsidRPr="004179BC" w:rsidRDefault="004179B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0E40AAAF" w14:textId="3F370C80" w:rsidR="007912FA" w:rsidRPr="004179BC" w:rsidRDefault="004179B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44.300.000,00</w:t>
            </w:r>
          </w:p>
        </w:tc>
      </w:tr>
      <w:tr w:rsidR="007912FA" w:rsidRPr="007912FA" w14:paraId="49D67630" w14:textId="77777777" w:rsidTr="001E4740">
        <w:trPr>
          <w:jc w:val="center"/>
        </w:trPr>
        <w:tc>
          <w:tcPr>
            <w:tcW w:w="2972" w:type="dxa"/>
          </w:tcPr>
          <w:p w14:paraId="718B60C9" w14:textId="2D48FFB1" w:rsidR="007912FA" w:rsidRPr="007912FA" w:rsidRDefault="004179BC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 4.2.</w:t>
            </w:r>
          </w:p>
        </w:tc>
        <w:tc>
          <w:tcPr>
            <w:tcW w:w="1276" w:type="dxa"/>
          </w:tcPr>
          <w:p w14:paraId="0B0CF8C8" w14:textId="5D2F165F" w:rsidR="007912FA" w:rsidRPr="007912FA" w:rsidRDefault="004179B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17.900.000,00</w:t>
            </w:r>
          </w:p>
        </w:tc>
        <w:tc>
          <w:tcPr>
            <w:tcW w:w="1276" w:type="dxa"/>
          </w:tcPr>
          <w:p w14:paraId="0BB0CA94" w14:textId="1E294F14" w:rsidR="007912FA" w:rsidRPr="007912FA" w:rsidRDefault="004179B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27.700.000,00</w:t>
            </w:r>
          </w:p>
        </w:tc>
        <w:tc>
          <w:tcPr>
            <w:tcW w:w="1417" w:type="dxa"/>
          </w:tcPr>
          <w:p w14:paraId="185852E7" w14:textId="5266A855" w:rsidR="007912FA" w:rsidRPr="007912FA" w:rsidRDefault="004179B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1.300.000,00</w:t>
            </w:r>
          </w:p>
        </w:tc>
        <w:tc>
          <w:tcPr>
            <w:tcW w:w="1276" w:type="dxa"/>
          </w:tcPr>
          <w:p w14:paraId="0F71382B" w14:textId="56EDC5D2" w:rsidR="007912FA" w:rsidRPr="007912FA" w:rsidRDefault="004179B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058491B5" w14:textId="460DD89D" w:rsidR="007912FA" w:rsidRPr="007912FA" w:rsidRDefault="004179B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44.300.000,00</w:t>
            </w:r>
          </w:p>
        </w:tc>
      </w:tr>
      <w:tr w:rsidR="007912FA" w:rsidRPr="007912FA" w14:paraId="606663A0" w14:textId="77777777" w:rsidTr="000D440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380FA6F" w14:textId="416FD1D4" w:rsidR="007912FA" w:rsidRPr="007912FA" w:rsidRDefault="004179BC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145CD9" w14:textId="0AF8C4A7" w:rsidR="007912FA" w:rsidRPr="007912FA" w:rsidRDefault="001031A9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1.1.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3AD996" w14:textId="44895254" w:rsidR="007912FA" w:rsidRPr="007912FA" w:rsidRDefault="001031A9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Dobivena prava korištenja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BA006B" w14:textId="20AA0BAB" w:rsidR="007912FA" w:rsidRPr="007912FA" w:rsidRDefault="001031A9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Prestanak prava korištenja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AEFA29" w14:textId="5B5A35C3" w:rsidR="007912FA" w:rsidRPr="007912FA" w:rsidRDefault="001031A9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Troškovi lokalne jedinice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BFE94F" w14:textId="51A79592" w:rsidR="007912FA" w:rsidRPr="007912FA" w:rsidRDefault="001031A9" w:rsidP="004179B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31.12.</w:t>
            </w:r>
          </w:p>
        </w:tc>
      </w:tr>
      <w:tr w:rsidR="007912FA" w:rsidRPr="007912FA" w14:paraId="553DC545" w14:textId="77777777" w:rsidTr="001E4740">
        <w:trPr>
          <w:jc w:val="center"/>
        </w:trPr>
        <w:tc>
          <w:tcPr>
            <w:tcW w:w="2972" w:type="dxa"/>
          </w:tcPr>
          <w:p w14:paraId="5308C87E" w14:textId="61AE0072" w:rsidR="007912FA" w:rsidRPr="007912FA" w:rsidRDefault="001031A9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4.3. Pravo korištenja tuđe imovine</w:t>
            </w:r>
          </w:p>
        </w:tc>
        <w:tc>
          <w:tcPr>
            <w:tcW w:w="1276" w:type="dxa"/>
          </w:tcPr>
          <w:p w14:paraId="13005BAC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C99D6B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A8D3BC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CFA02D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409FC4" w14:textId="77777777" w:rsidR="007912FA" w:rsidRPr="007912FA" w:rsidRDefault="007912FA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12FA" w:rsidRPr="007912FA" w14:paraId="4819BFD2" w14:textId="77777777" w:rsidTr="001E4740">
        <w:trPr>
          <w:jc w:val="center"/>
        </w:trPr>
        <w:tc>
          <w:tcPr>
            <w:tcW w:w="2972" w:type="dxa"/>
          </w:tcPr>
          <w:p w14:paraId="6B8A7884" w14:textId="0F2D460C" w:rsidR="007912FA" w:rsidRPr="001031A9" w:rsidRDefault="001031A9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31A9">
              <w:rPr>
                <w:rFonts w:ascii="Arial" w:hAnsi="Arial" w:cs="Arial"/>
                <w:sz w:val="16"/>
                <w:szCs w:val="16"/>
              </w:rPr>
              <w:t>Pravo korištenja tuđe imovine</w:t>
            </w:r>
          </w:p>
        </w:tc>
        <w:tc>
          <w:tcPr>
            <w:tcW w:w="1276" w:type="dxa"/>
          </w:tcPr>
          <w:p w14:paraId="3A3E6121" w14:textId="4DF0983D" w:rsidR="007912FA" w:rsidRPr="001031A9" w:rsidRDefault="001031A9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31A9">
              <w:rPr>
                <w:rFonts w:ascii="Arial" w:hAnsi="Arial" w:cs="Arial"/>
                <w:sz w:val="16"/>
                <w:szCs w:val="16"/>
              </w:rPr>
              <w:t>5.984.65</w:t>
            </w:r>
            <w:r w:rsidR="00BB0F2C">
              <w:rPr>
                <w:rFonts w:ascii="Arial" w:hAnsi="Arial" w:cs="Arial"/>
                <w:sz w:val="16"/>
                <w:szCs w:val="16"/>
              </w:rPr>
              <w:t>1</w:t>
            </w:r>
            <w:r w:rsidRPr="001031A9">
              <w:rPr>
                <w:rFonts w:ascii="Arial" w:hAnsi="Arial" w:cs="Arial"/>
                <w:sz w:val="16"/>
                <w:szCs w:val="16"/>
              </w:rPr>
              <w:t>,</w:t>
            </w:r>
            <w:r w:rsidR="00BB0F2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14:paraId="06210E87" w14:textId="64F09769" w:rsidR="007912FA" w:rsidRPr="001031A9" w:rsidRDefault="001031A9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3D36F4DC" w14:textId="78945BE9" w:rsidR="007912FA" w:rsidRPr="001031A9" w:rsidRDefault="001031A9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05C6F06" w14:textId="66AC0D62" w:rsidR="007912FA" w:rsidRPr="001031A9" w:rsidRDefault="001031A9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751BD726" w14:textId="5C080F09" w:rsidR="007912FA" w:rsidRPr="001031A9" w:rsidRDefault="001031A9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5.984.65</w:t>
            </w:r>
            <w:r w:rsidR="00BB0F2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B0F2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7912FA" w:rsidRPr="007912FA" w14:paraId="3D2F97EA" w14:textId="77777777" w:rsidTr="001E4740">
        <w:trPr>
          <w:jc w:val="center"/>
        </w:trPr>
        <w:tc>
          <w:tcPr>
            <w:tcW w:w="2972" w:type="dxa"/>
          </w:tcPr>
          <w:p w14:paraId="1EE0BCA0" w14:textId="79613000" w:rsidR="007912FA" w:rsidRPr="007912FA" w:rsidRDefault="001031A9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 4.3.</w:t>
            </w:r>
          </w:p>
        </w:tc>
        <w:tc>
          <w:tcPr>
            <w:tcW w:w="1276" w:type="dxa"/>
          </w:tcPr>
          <w:p w14:paraId="2EB0F7BB" w14:textId="61C86972" w:rsidR="007912FA" w:rsidRPr="007912FA" w:rsidRDefault="001031A9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5.984.65</w:t>
            </w:r>
            <w:r w:rsidR="00BB0F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B0F2C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14:paraId="561C7DD9" w14:textId="45E637A4" w:rsidR="007912FA" w:rsidRPr="007912FA" w:rsidRDefault="001031A9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1E14E186" w14:textId="182F3062" w:rsidR="007912FA" w:rsidRPr="007912FA" w:rsidRDefault="001031A9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221C968A" w14:textId="0FC9AE43" w:rsidR="007912FA" w:rsidRPr="007912FA" w:rsidRDefault="00BA4B8D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3DC80333" w14:textId="527362EA" w:rsidR="007912FA" w:rsidRPr="007912FA" w:rsidRDefault="00BA4B8D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5.984.65</w:t>
            </w:r>
            <w:r w:rsidR="00BB0F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B0F2C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</w:tr>
      <w:tr w:rsidR="00BA4B8D" w:rsidRPr="007912FA" w14:paraId="1E95A66A" w14:textId="77777777" w:rsidTr="000D440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CF41619" w14:textId="73096960" w:rsidR="00BA4B8D" w:rsidRDefault="00BA4B8D" w:rsidP="00BA4B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009160" w14:textId="0BD2B4B2" w:rsidR="00BA4B8D" w:rsidRDefault="00BA4B8D" w:rsidP="00BA4B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1.1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D5F6FA" w14:textId="15385A44" w:rsidR="00BA4B8D" w:rsidRDefault="00BA4B8D" w:rsidP="00BA4B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Pokrenuti sporovi u tijeku godine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E70AC44" w14:textId="68C8A9DB" w:rsidR="00BA4B8D" w:rsidRDefault="00BA4B8D" w:rsidP="00BA4B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Isplaćeno po sudskim sporovima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8D5F35" w14:textId="1A30D58F" w:rsidR="00BA4B8D" w:rsidRDefault="00BA4B8D" w:rsidP="00BA4B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Riješeno u korist lokalne jedinice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8A3811" w14:textId="5B1D1630" w:rsidR="00BA4B8D" w:rsidRDefault="00BA4B8D" w:rsidP="00BA4B8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31.12.</w:t>
            </w:r>
          </w:p>
        </w:tc>
      </w:tr>
      <w:tr w:rsidR="000548D2" w:rsidRPr="007912FA" w14:paraId="68D3E7B1" w14:textId="77777777" w:rsidTr="000548D2">
        <w:trPr>
          <w:jc w:val="center"/>
        </w:trPr>
        <w:tc>
          <w:tcPr>
            <w:tcW w:w="2972" w:type="dxa"/>
          </w:tcPr>
          <w:p w14:paraId="169D2863" w14:textId="77777777" w:rsidR="000548D2" w:rsidRDefault="000548D2" w:rsidP="000548D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4.4. Potencijalne obveze po sudskim sporovima</w:t>
            </w:r>
          </w:p>
        </w:tc>
        <w:tc>
          <w:tcPr>
            <w:tcW w:w="1276" w:type="dxa"/>
          </w:tcPr>
          <w:p w14:paraId="0F076675" w14:textId="36C09EE9" w:rsidR="000548D2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F261F5" w14:textId="77777777" w:rsidR="000548D2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A4CA78" w14:textId="77777777" w:rsidR="000548D2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F84EF7" w14:textId="77777777" w:rsidR="000548D2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FA0663" w14:textId="77777777" w:rsidR="000548D2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A4B8D" w:rsidRPr="007912FA" w14:paraId="6DD91B27" w14:textId="77777777" w:rsidTr="001E4740">
        <w:trPr>
          <w:jc w:val="center"/>
        </w:trPr>
        <w:tc>
          <w:tcPr>
            <w:tcW w:w="2972" w:type="dxa"/>
          </w:tcPr>
          <w:p w14:paraId="246C6870" w14:textId="1A8FD78E" w:rsidR="00BA4B8D" w:rsidRPr="00CC3A4E" w:rsidRDefault="00BA4B8D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3A4E">
              <w:rPr>
                <w:rFonts w:ascii="Arial" w:hAnsi="Arial" w:cs="Arial"/>
                <w:sz w:val="16"/>
                <w:szCs w:val="16"/>
              </w:rPr>
              <w:t>Potencijalne obveze po sudskim sporovima-utvrđivanje prava vlasništva, prigovor protiv platnog naloga; procijenjeno vrijeme trajanja ovisi o dinamici rješavanja od strane nadležnih sudova.</w:t>
            </w:r>
          </w:p>
        </w:tc>
        <w:tc>
          <w:tcPr>
            <w:tcW w:w="1276" w:type="dxa"/>
          </w:tcPr>
          <w:p w14:paraId="6DEF632E" w14:textId="41CF067F" w:rsidR="00BA4B8D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335.000,00</w:t>
            </w:r>
          </w:p>
        </w:tc>
        <w:tc>
          <w:tcPr>
            <w:tcW w:w="1276" w:type="dxa"/>
          </w:tcPr>
          <w:p w14:paraId="13BCDB64" w14:textId="77B7DFC8" w:rsidR="00BA4B8D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417" w:type="dxa"/>
          </w:tcPr>
          <w:p w14:paraId="4F395296" w14:textId="531965B5" w:rsidR="00BA4B8D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6522145D" w14:textId="28CB1882" w:rsidR="00BA4B8D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417" w:type="dxa"/>
          </w:tcPr>
          <w:p w14:paraId="677425C0" w14:textId="4D628D1A" w:rsidR="00BA4B8D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410.000,00</w:t>
            </w:r>
          </w:p>
        </w:tc>
      </w:tr>
      <w:tr w:rsidR="00BA4B8D" w:rsidRPr="007912FA" w14:paraId="7365A3EE" w14:textId="77777777" w:rsidTr="001E4740">
        <w:trPr>
          <w:jc w:val="center"/>
        </w:trPr>
        <w:tc>
          <w:tcPr>
            <w:tcW w:w="2972" w:type="dxa"/>
          </w:tcPr>
          <w:p w14:paraId="3CF3904B" w14:textId="0BA6E346" w:rsidR="00BA4B8D" w:rsidRDefault="000548D2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 4.4.</w:t>
            </w:r>
          </w:p>
        </w:tc>
        <w:tc>
          <w:tcPr>
            <w:tcW w:w="1276" w:type="dxa"/>
          </w:tcPr>
          <w:p w14:paraId="66F36117" w14:textId="7C64E30B" w:rsidR="00BA4B8D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335.000,00</w:t>
            </w:r>
          </w:p>
        </w:tc>
        <w:tc>
          <w:tcPr>
            <w:tcW w:w="1276" w:type="dxa"/>
          </w:tcPr>
          <w:p w14:paraId="21E09303" w14:textId="1F9FDAA8" w:rsidR="00BA4B8D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417" w:type="dxa"/>
          </w:tcPr>
          <w:p w14:paraId="3F74A3E5" w14:textId="600FB4FE" w:rsidR="00BA4B8D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8C05ECE" w14:textId="7A009CD7" w:rsidR="00BA4B8D" w:rsidRDefault="00C36A21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0548D2">
              <w:rPr>
                <w:rFonts w:ascii="Arial" w:hAnsi="Arial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1417" w:type="dxa"/>
          </w:tcPr>
          <w:p w14:paraId="07020425" w14:textId="14AB2295" w:rsidR="00BA4B8D" w:rsidRDefault="000548D2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410.000,00</w:t>
            </w:r>
          </w:p>
        </w:tc>
      </w:tr>
      <w:tr w:rsidR="000548D2" w:rsidRPr="007912FA" w14:paraId="34E62779" w14:textId="77777777" w:rsidTr="000D4408">
        <w:trPr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5990941F" w14:textId="4AAA4BD0" w:rsidR="000548D2" w:rsidRDefault="000548D2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8F45A7" w14:textId="07A4F22B" w:rsidR="000548D2" w:rsidRDefault="000548D2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1.1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56FC9B9" w14:textId="4C8EBCA8" w:rsidR="000548D2" w:rsidRDefault="000548D2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Vrijednost izdanih mjenica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9A7E92" w14:textId="6FDF2D2A" w:rsidR="000548D2" w:rsidRDefault="00D86035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Vraćeno u tijeku godine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F68201" w14:textId="71B5633C" w:rsidR="000548D2" w:rsidRDefault="00D86035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31.12.</w:t>
            </w:r>
          </w:p>
        </w:tc>
      </w:tr>
      <w:tr w:rsidR="00D86035" w:rsidRPr="007912FA" w14:paraId="40A7CC0C" w14:textId="77777777" w:rsidTr="00034245">
        <w:trPr>
          <w:jc w:val="center"/>
        </w:trPr>
        <w:tc>
          <w:tcPr>
            <w:tcW w:w="4248" w:type="dxa"/>
            <w:gridSpan w:val="2"/>
          </w:tcPr>
          <w:p w14:paraId="17993B0A" w14:textId="2D325858" w:rsidR="00D86035" w:rsidRDefault="00D86035" w:rsidP="00D8603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4.5. Pregled izdanih mjenica</w:t>
            </w:r>
          </w:p>
        </w:tc>
        <w:tc>
          <w:tcPr>
            <w:tcW w:w="1276" w:type="dxa"/>
          </w:tcPr>
          <w:p w14:paraId="6C7AABFF" w14:textId="77777777" w:rsidR="00D86035" w:rsidRDefault="00D86035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254CC6" w14:textId="2D334F10" w:rsidR="00D86035" w:rsidRDefault="00D86035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FF1A93" w14:textId="77777777" w:rsidR="00D86035" w:rsidRDefault="00D86035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AB60A7" w14:textId="77777777" w:rsidR="00D86035" w:rsidRDefault="00D86035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035" w:rsidRPr="007912FA" w14:paraId="1FC54329" w14:textId="77777777" w:rsidTr="008D7395">
        <w:trPr>
          <w:jc w:val="center"/>
        </w:trPr>
        <w:tc>
          <w:tcPr>
            <w:tcW w:w="4248" w:type="dxa"/>
            <w:gridSpan w:val="2"/>
          </w:tcPr>
          <w:p w14:paraId="7404601A" w14:textId="76DEBEAA" w:rsidR="00D86035" w:rsidRPr="00D86035" w:rsidRDefault="00D86035" w:rsidP="00D8603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6035">
              <w:rPr>
                <w:rFonts w:ascii="Arial" w:hAnsi="Arial" w:cs="Arial"/>
                <w:sz w:val="16"/>
                <w:szCs w:val="16"/>
              </w:rPr>
              <w:t>Osiguranje povrata sredstava, osiguranje plaćanja obveze, osiguranje realizacije ugovora</w:t>
            </w:r>
          </w:p>
        </w:tc>
        <w:tc>
          <w:tcPr>
            <w:tcW w:w="1276" w:type="dxa"/>
          </w:tcPr>
          <w:p w14:paraId="66E7CD5D" w14:textId="02655580" w:rsidR="00D86035" w:rsidRPr="00D86035" w:rsidRDefault="00D86035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3.403.51</w:t>
            </w:r>
            <w:r w:rsidR="000B206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B206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17" w:type="dxa"/>
          </w:tcPr>
          <w:p w14:paraId="65BE640A" w14:textId="2A9C9CA0" w:rsidR="00D86035" w:rsidRPr="000B2066" w:rsidRDefault="00D86035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0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5410CC1E" w14:textId="70B1B6A6" w:rsidR="00D86035" w:rsidRPr="000B2066" w:rsidRDefault="000B2066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066">
              <w:rPr>
                <w:rFonts w:ascii="Arial" w:hAnsi="Arial" w:cs="Arial"/>
                <w:sz w:val="16"/>
                <w:szCs w:val="16"/>
              </w:rPr>
              <w:t>1.100.00</w:t>
            </w:r>
            <w:r w:rsidR="00D86035" w:rsidRPr="000B20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237377BD" w14:textId="2A75A115" w:rsidR="00D86035" w:rsidRPr="000B2066" w:rsidRDefault="000B2066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066">
              <w:rPr>
                <w:rFonts w:ascii="Arial" w:hAnsi="Arial" w:cs="Arial"/>
                <w:sz w:val="16"/>
                <w:szCs w:val="16"/>
              </w:rPr>
              <w:t>2</w:t>
            </w:r>
            <w:r w:rsidR="00D86035" w:rsidRPr="000B2066">
              <w:rPr>
                <w:rFonts w:ascii="Arial" w:hAnsi="Arial" w:cs="Arial"/>
                <w:sz w:val="16"/>
                <w:szCs w:val="16"/>
              </w:rPr>
              <w:t>.</w:t>
            </w:r>
            <w:r w:rsidRPr="000B2066">
              <w:rPr>
                <w:rFonts w:ascii="Arial" w:hAnsi="Arial" w:cs="Arial"/>
                <w:sz w:val="16"/>
                <w:szCs w:val="16"/>
              </w:rPr>
              <w:t>3</w:t>
            </w:r>
            <w:r w:rsidR="00D86035" w:rsidRPr="000B2066">
              <w:rPr>
                <w:rFonts w:ascii="Arial" w:hAnsi="Arial" w:cs="Arial"/>
                <w:sz w:val="16"/>
                <w:szCs w:val="16"/>
              </w:rPr>
              <w:t>03.51</w:t>
            </w:r>
            <w:r w:rsidRPr="000B2066">
              <w:rPr>
                <w:rFonts w:ascii="Arial" w:hAnsi="Arial" w:cs="Arial"/>
                <w:sz w:val="16"/>
                <w:szCs w:val="16"/>
              </w:rPr>
              <w:t>8</w:t>
            </w:r>
            <w:r w:rsidR="00D86035" w:rsidRPr="000B2066">
              <w:rPr>
                <w:rFonts w:ascii="Arial" w:hAnsi="Arial" w:cs="Arial"/>
                <w:sz w:val="16"/>
                <w:szCs w:val="16"/>
              </w:rPr>
              <w:t>,</w:t>
            </w:r>
            <w:r w:rsidRPr="000B206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D86035" w:rsidRPr="007912FA" w14:paraId="499D07FC" w14:textId="77777777" w:rsidTr="003A27E9">
        <w:trPr>
          <w:jc w:val="center"/>
        </w:trPr>
        <w:tc>
          <w:tcPr>
            <w:tcW w:w="4248" w:type="dxa"/>
            <w:gridSpan w:val="2"/>
          </w:tcPr>
          <w:p w14:paraId="6DF349F5" w14:textId="5674C5DE" w:rsidR="00D86035" w:rsidRPr="007912FA" w:rsidRDefault="00D86035" w:rsidP="00D8603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 4.5.</w:t>
            </w:r>
          </w:p>
        </w:tc>
        <w:tc>
          <w:tcPr>
            <w:tcW w:w="1276" w:type="dxa"/>
          </w:tcPr>
          <w:p w14:paraId="29693D55" w14:textId="75AFB3FA" w:rsidR="00D86035" w:rsidRPr="007912FA" w:rsidRDefault="00D86035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3.403.51</w:t>
            </w:r>
            <w:r w:rsidR="000B206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0B2066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417" w:type="dxa"/>
          </w:tcPr>
          <w:p w14:paraId="4562AD23" w14:textId="69162F50" w:rsidR="00D86035" w:rsidRPr="000B2066" w:rsidRDefault="00D86035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598E796" w14:textId="0DF7A8F9" w:rsidR="00D86035" w:rsidRPr="000B2066" w:rsidRDefault="000B2066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1.100.00</w:t>
            </w:r>
            <w:r w:rsidR="00D86035"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05F95776" w14:textId="339A1A8C" w:rsidR="00D86035" w:rsidRPr="000B2066" w:rsidRDefault="000B2066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86035"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D86035"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03.51</w:t>
            </w: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D86035"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</w:tr>
      <w:tr w:rsidR="00D86035" w:rsidRPr="007912FA" w14:paraId="5DA4E5ED" w14:textId="77777777" w:rsidTr="000D4408">
        <w:trPr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36B7346" w14:textId="6A82714B" w:rsidR="00D86035" w:rsidRDefault="00D86035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323A12" w14:textId="561FFB41" w:rsidR="00D86035" w:rsidRDefault="00D86035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1.1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EA7EC3" w14:textId="4368E068" w:rsidR="00D86035" w:rsidRDefault="00D86035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Vrijednost </w:t>
            </w:r>
            <w:r w:rsidR="001D3AB2"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mjenica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0DB77C" w14:textId="4E7352B6" w:rsidR="00D86035" w:rsidRDefault="00D86035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Vraćeno u tijeku godine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44F62C" w14:textId="56C4D590" w:rsidR="00D86035" w:rsidRDefault="00D86035" w:rsidP="00D860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31.12</w:t>
            </w:r>
          </w:p>
        </w:tc>
      </w:tr>
      <w:tr w:rsidR="00D86035" w:rsidRPr="007912FA" w14:paraId="2B4F316B" w14:textId="77777777" w:rsidTr="003A27E9">
        <w:trPr>
          <w:jc w:val="center"/>
        </w:trPr>
        <w:tc>
          <w:tcPr>
            <w:tcW w:w="4248" w:type="dxa"/>
            <w:gridSpan w:val="2"/>
          </w:tcPr>
          <w:p w14:paraId="1A159D2D" w14:textId="1CD5BDA5" w:rsidR="00D86035" w:rsidRDefault="00D86035" w:rsidP="00D8603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4.6. Pregled primljenih mjenica</w:t>
            </w:r>
          </w:p>
        </w:tc>
        <w:tc>
          <w:tcPr>
            <w:tcW w:w="1276" w:type="dxa"/>
          </w:tcPr>
          <w:p w14:paraId="4A3B864A" w14:textId="77777777" w:rsidR="00D86035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9B8E89" w14:textId="77777777" w:rsidR="00D86035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B80CD0" w14:textId="77777777" w:rsidR="00D86035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D068BE" w14:textId="77777777" w:rsidR="00D86035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035" w:rsidRPr="007912FA" w14:paraId="74972651" w14:textId="77777777" w:rsidTr="003A27E9">
        <w:trPr>
          <w:jc w:val="center"/>
        </w:trPr>
        <w:tc>
          <w:tcPr>
            <w:tcW w:w="4248" w:type="dxa"/>
            <w:gridSpan w:val="2"/>
          </w:tcPr>
          <w:p w14:paraId="18279B08" w14:textId="7682E4EC" w:rsidR="00D86035" w:rsidRPr="00D86035" w:rsidRDefault="00D86035" w:rsidP="00D8603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6035">
              <w:rPr>
                <w:rFonts w:ascii="Arial" w:hAnsi="Arial" w:cs="Arial"/>
                <w:sz w:val="16"/>
                <w:szCs w:val="16"/>
              </w:rPr>
              <w:t>Osiguranje povrata sredstava, osiguranje plaćanja obveza, osiguranje realizacije ugovora</w:t>
            </w:r>
          </w:p>
        </w:tc>
        <w:tc>
          <w:tcPr>
            <w:tcW w:w="1276" w:type="dxa"/>
          </w:tcPr>
          <w:p w14:paraId="42734E7C" w14:textId="4331B7B5" w:rsidR="00D86035" w:rsidRPr="00D86035" w:rsidRDefault="00D86035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120.53</w:t>
            </w:r>
            <w:r w:rsidR="000B206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B206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17" w:type="dxa"/>
          </w:tcPr>
          <w:p w14:paraId="5C96B6F3" w14:textId="06135E9E" w:rsidR="00D86035" w:rsidRPr="000B2066" w:rsidRDefault="00D86035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0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1CF56232" w14:textId="6429EA1F" w:rsidR="00D86035" w:rsidRPr="000B2066" w:rsidRDefault="00D86035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0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0CC4CA72" w14:textId="1916C90A" w:rsidR="00D86035" w:rsidRPr="000B2066" w:rsidRDefault="00D86035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066">
              <w:rPr>
                <w:rFonts w:ascii="Arial" w:hAnsi="Arial" w:cs="Arial"/>
                <w:sz w:val="16"/>
                <w:szCs w:val="16"/>
              </w:rPr>
              <w:t>120.53</w:t>
            </w:r>
            <w:r w:rsidR="000B2066">
              <w:rPr>
                <w:rFonts w:ascii="Arial" w:hAnsi="Arial" w:cs="Arial"/>
                <w:sz w:val="16"/>
                <w:szCs w:val="16"/>
              </w:rPr>
              <w:t>3</w:t>
            </w:r>
            <w:r w:rsidRPr="000B2066">
              <w:rPr>
                <w:rFonts w:ascii="Arial" w:hAnsi="Arial" w:cs="Arial"/>
                <w:sz w:val="16"/>
                <w:szCs w:val="16"/>
              </w:rPr>
              <w:t>,</w:t>
            </w:r>
            <w:r w:rsidR="000B206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D86035" w:rsidRPr="007912FA" w14:paraId="0C956655" w14:textId="77777777" w:rsidTr="003A27E9">
        <w:trPr>
          <w:jc w:val="center"/>
        </w:trPr>
        <w:tc>
          <w:tcPr>
            <w:tcW w:w="4248" w:type="dxa"/>
            <w:gridSpan w:val="2"/>
          </w:tcPr>
          <w:p w14:paraId="65A5E663" w14:textId="39FD6BCA" w:rsidR="00D86035" w:rsidRDefault="00D86035" w:rsidP="00D8603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 4.6.</w:t>
            </w:r>
          </w:p>
        </w:tc>
        <w:tc>
          <w:tcPr>
            <w:tcW w:w="1276" w:type="dxa"/>
          </w:tcPr>
          <w:p w14:paraId="288452A3" w14:textId="4394918F" w:rsidR="00D86035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120.53</w:t>
            </w:r>
            <w:r w:rsidR="000B206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0B206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417" w:type="dxa"/>
          </w:tcPr>
          <w:p w14:paraId="7762F58D" w14:textId="1297CD83" w:rsidR="00D86035" w:rsidRPr="000B2066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2A732739" w14:textId="2CA6CDFD" w:rsidR="00D86035" w:rsidRPr="000B2066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1EB47912" w14:textId="4704AD46" w:rsidR="00D86035" w:rsidRPr="000B2066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120.53</w:t>
            </w:r>
            <w:r w:rsidR="000B206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0B206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0B206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</w:tr>
      <w:tr w:rsidR="00D86035" w:rsidRPr="007912FA" w14:paraId="1AD8CACE" w14:textId="77777777" w:rsidTr="000D4408">
        <w:trPr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0F4A74A" w14:textId="356C3770" w:rsidR="00D86035" w:rsidRDefault="00D86035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C28FF6" w14:textId="0ADA53BD" w:rsidR="00D86035" w:rsidRDefault="001D3AB2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1.1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198E2F" w14:textId="4AC73CFF" w:rsidR="00D86035" w:rsidRDefault="001D3AB2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Vrijednost izdanih </w:t>
            </w:r>
            <w:r w:rsidR="00400A5F">
              <w:rPr>
                <w:rFonts w:ascii="Arial" w:hAnsi="Arial" w:cs="Arial"/>
                <w:b/>
                <w:bCs/>
                <w:sz w:val="16"/>
                <w:szCs w:val="16"/>
              </w:rPr>
              <w:t>zadužni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70754C" w14:textId="60893EF2" w:rsidR="00D86035" w:rsidRDefault="001D3AB2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Vraćeno u tijeku godine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509E61" w14:textId="589343F8" w:rsidR="00D86035" w:rsidRDefault="001D3AB2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31.12</w:t>
            </w:r>
          </w:p>
        </w:tc>
      </w:tr>
      <w:tr w:rsidR="00D86035" w:rsidRPr="007912FA" w14:paraId="64A02EC0" w14:textId="77777777" w:rsidTr="003A27E9">
        <w:trPr>
          <w:jc w:val="center"/>
        </w:trPr>
        <w:tc>
          <w:tcPr>
            <w:tcW w:w="4248" w:type="dxa"/>
            <w:gridSpan w:val="2"/>
          </w:tcPr>
          <w:p w14:paraId="09E8F2F7" w14:textId="6B1EBF97" w:rsidR="00D86035" w:rsidRDefault="001D3AB2" w:rsidP="00D8603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="00400A5F">
              <w:rPr>
                <w:rFonts w:ascii="Arial" w:hAnsi="Arial" w:cs="Arial"/>
                <w:b/>
                <w:bCs/>
                <w:sz w:val="16"/>
                <w:szCs w:val="16"/>
              </w:rPr>
              <w:t>7. Pregled izdanih zadužnica</w:t>
            </w:r>
          </w:p>
        </w:tc>
        <w:tc>
          <w:tcPr>
            <w:tcW w:w="1276" w:type="dxa"/>
          </w:tcPr>
          <w:p w14:paraId="48BDB510" w14:textId="3CCE5DE6" w:rsidR="00D86035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D7FDA8" w14:textId="53F51C0B" w:rsidR="00D86035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2ADD83" w14:textId="7D41A384" w:rsidR="00D86035" w:rsidRDefault="00400A5F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14:paraId="2C80CF5F" w14:textId="5A2AF0C5" w:rsidR="00D86035" w:rsidRDefault="00D86035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035" w:rsidRPr="007912FA" w14:paraId="67A77B9B" w14:textId="77777777" w:rsidTr="003A27E9">
        <w:trPr>
          <w:jc w:val="center"/>
        </w:trPr>
        <w:tc>
          <w:tcPr>
            <w:tcW w:w="4248" w:type="dxa"/>
            <w:gridSpan w:val="2"/>
          </w:tcPr>
          <w:p w14:paraId="702E6146" w14:textId="0C344B65" w:rsidR="00D86035" w:rsidRPr="00400A5F" w:rsidRDefault="00400A5F" w:rsidP="00D8603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0A5F">
              <w:rPr>
                <w:rFonts w:ascii="Arial" w:hAnsi="Arial" w:cs="Arial"/>
                <w:sz w:val="16"/>
                <w:szCs w:val="16"/>
              </w:rPr>
              <w:t>Osiguranje namjenskog utroška sredstava</w:t>
            </w:r>
          </w:p>
        </w:tc>
        <w:tc>
          <w:tcPr>
            <w:tcW w:w="1276" w:type="dxa"/>
          </w:tcPr>
          <w:p w14:paraId="3E56BF5A" w14:textId="01DC5458" w:rsidR="00D86035" w:rsidRPr="00400A5F" w:rsidRDefault="00400A5F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0A5F">
              <w:rPr>
                <w:rFonts w:ascii="Arial" w:hAnsi="Arial" w:cs="Arial"/>
                <w:sz w:val="16"/>
                <w:szCs w:val="16"/>
              </w:rPr>
              <w:t>6.558.333,</w:t>
            </w:r>
            <w:r w:rsidR="00BB0F2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14:paraId="20F7C287" w14:textId="5138BFB7" w:rsidR="00D86035" w:rsidRPr="00400A5F" w:rsidRDefault="00400A5F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0A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5BEE7EEC" w14:textId="2C2313B0" w:rsidR="00D86035" w:rsidRPr="00400A5F" w:rsidRDefault="00BB0F2C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1.800.00</w:t>
            </w:r>
            <w:r w:rsidR="00400A5F" w:rsidRPr="00400A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67880151" w14:textId="25DA5546" w:rsidR="00D86035" w:rsidRPr="00400A5F" w:rsidRDefault="00BB0F2C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00A5F" w:rsidRPr="00400A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758</w:t>
            </w:r>
            <w:r w:rsidR="00400A5F" w:rsidRPr="00400A5F">
              <w:rPr>
                <w:rFonts w:ascii="Arial" w:hAnsi="Arial" w:cs="Arial"/>
                <w:sz w:val="16"/>
                <w:szCs w:val="16"/>
              </w:rPr>
              <w:t>.333,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D86035" w:rsidRPr="007912FA" w14:paraId="4CE81D9E" w14:textId="77777777" w:rsidTr="003A27E9">
        <w:trPr>
          <w:jc w:val="center"/>
        </w:trPr>
        <w:tc>
          <w:tcPr>
            <w:tcW w:w="4248" w:type="dxa"/>
            <w:gridSpan w:val="2"/>
          </w:tcPr>
          <w:p w14:paraId="1F3DDAD4" w14:textId="63886817" w:rsidR="00D86035" w:rsidRPr="00400A5F" w:rsidRDefault="00400A5F" w:rsidP="00D8603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0A5F">
              <w:rPr>
                <w:rFonts w:ascii="Arial" w:hAnsi="Arial" w:cs="Arial"/>
                <w:b/>
                <w:bCs/>
                <w:sz w:val="16"/>
                <w:szCs w:val="16"/>
              </w:rPr>
              <w:t>Ukupno 4.7.</w:t>
            </w:r>
          </w:p>
        </w:tc>
        <w:tc>
          <w:tcPr>
            <w:tcW w:w="1276" w:type="dxa"/>
          </w:tcPr>
          <w:p w14:paraId="2300B19D" w14:textId="6E4F8F0A" w:rsidR="00D86035" w:rsidRPr="00400A5F" w:rsidRDefault="00400A5F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6.558.333,</w:t>
            </w:r>
            <w:r w:rsidR="00BB0F2C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14:paraId="6CAA8928" w14:textId="349CAFE8" w:rsidR="00D86035" w:rsidRPr="00400A5F" w:rsidRDefault="00400A5F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655CBB6A" w14:textId="304D1A1C" w:rsidR="00D86035" w:rsidRPr="00400A5F" w:rsidRDefault="00BB0F2C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1.800.00</w:t>
            </w:r>
            <w:r w:rsidR="00400A5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318EC353" w14:textId="5CE8DCF6" w:rsidR="00D86035" w:rsidRPr="00400A5F" w:rsidRDefault="00BB0F2C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400A5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400A5F">
              <w:rPr>
                <w:rFonts w:ascii="Arial" w:hAnsi="Arial" w:cs="Arial"/>
                <w:b/>
                <w:bCs/>
                <w:sz w:val="16"/>
                <w:szCs w:val="16"/>
              </w:rPr>
              <w:t>58.333,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400A5F" w:rsidRPr="007912FA" w14:paraId="139B4B50" w14:textId="77777777" w:rsidTr="000D4408">
        <w:trPr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0762BDB" w14:textId="73ABF686" w:rsidR="00400A5F" w:rsidRPr="00400A5F" w:rsidRDefault="00400A5F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12676095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7D5437" w14:textId="26CBAEC4" w:rsidR="00400A5F" w:rsidRDefault="00400A5F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1.1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148BC9" w14:textId="720FB075" w:rsidR="00400A5F" w:rsidRDefault="00400A5F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Vrijednost </w:t>
            </w:r>
            <w:r w:rsidR="00BB0F2C">
              <w:rPr>
                <w:rFonts w:ascii="Arial" w:hAnsi="Arial" w:cs="Arial"/>
                <w:b/>
                <w:bCs/>
                <w:sz w:val="16"/>
                <w:szCs w:val="16"/>
              </w:rPr>
              <w:t>primljen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ih zadužnica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4374A3" w14:textId="2E006F3A" w:rsidR="00400A5F" w:rsidRDefault="00400A5F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Vraćeno u tijeku godine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DE6A27" w14:textId="3C84D4C9" w:rsidR="00400A5F" w:rsidRDefault="00400A5F" w:rsidP="00400A5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31.12</w:t>
            </w:r>
          </w:p>
        </w:tc>
      </w:tr>
      <w:tr w:rsidR="00400A5F" w:rsidRPr="007912FA" w14:paraId="6448B24A" w14:textId="77777777" w:rsidTr="003A27E9">
        <w:trPr>
          <w:jc w:val="center"/>
        </w:trPr>
        <w:tc>
          <w:tcPr>
            <w:tcW w:w="4248" w:type="dxa"/>
            <w:gridSpan w:val="2"/>
          </w:tcPr>
          <w:p w14:paraId="47A4FA54" w14:textId="6A9F3FE4" w:rsidR="00400A5F" w:rsidRPr="00400A5F" w:rsidRDefault="00400A5F" w:rsidP="00D8603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4.8. Pregled primljenih zadužnica</w:t>
            </w:r>
          </w:p>
        </w:tc>
        <w:tc>
          <w:tcPr>
            <w:tcW w:w="1276" w:type="dxa"/>
          </w:tcPr>
          <w:p w14:paraId="1F24402F" w14:textId="77777777" w:rsidR="00400A5F" w:rsidRDefault="00400A5F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BF127B" w14:textId="77777777" w:rsidR="00400A5F" w:rsidRDefault="00400A5F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34D67E" w14:textId="77777777" w:rsidR="00400A5F" w:rsidRDefault="00400A5F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15897F" w14:textId="77777777" w:rsidR="00400A5F" w:rsidRDefault="00400A5F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5F" w:rsidRPr="007912FA" w14:paraId="0FB5CE10" w14:textId="77777777" w:rsidTr="003A27E9">
        <w:trPr>
          <w:jc w:val="center"/>
        </w:trPr>
        <w:tc>
          <w:tcPr>
            <w:tcW w:w="4248" w:type="dxa"/>
            <w:gridSpan w:val="2"/>
          </w:tcPr>
          <w:p w14:paraId="53ECA2F7" w14:textId="6A3A24D4" w:rsidR="00400A5F" w:rsidRPr="00400A5F" w:rsidRDefault="00400A5F" w:rsidP="00D8603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0A5F">
              <w:rPr>
                <w:rFonts w:ascii="Arial" w:hAnsi="Arial" w:cs="Arial"/>
                <w:sz w:val="16"/>
                <w:szCs w:val="16"/>
              </w:rPr>
              <w:t>Osiguranje plaćanja obveza, osiguranje namjenskog utroška sredstava, osiguranje izvršenja po ugovoru u jamstvenom roku</w:t>
            </w:r>
          </w:p>
        </w:tc>
        <w:tc>
          <w:tcPr>
            <w:tcW w:w="1276" w:type="dxa"/>
          </w:tcPr>
          <w:p w14:paraId="3834AEA7" w14:textId="10F65965" w:rsidR="00400A5F" w:rsidRPr="00400A5F" w:rsidRDefault="00400A5F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0A5F">
              <w:rPr>
                <w:rFonts w:ascii="Arial" w:hAnsi="Arial" w:cs="Arial"/>
                <w:sz w:val="16"/>
                <w:szCs w:val="16"/>
              </w:rPr>
              <w:t>5.208.69</w:t>
            </w:r>
            <w:r w:rsidR="00BB0F2C">
              <w:rPr>
                <w:rFonts w:ascii="Arial" w:hAnsi="Arial" w:cs="Arial"/>
                <w:sz w:val="16"/>
                <w:szCs w:val="16"/>
              </w:rPr>
              <w:t>2</w:t>
            </w:r>
            <w:r w:rsidRPr="00400A5F">
              <w:rPr>
                <w:rFonts w:ascii="Arial" w:hAnsi="Arial" w:cs="Arial"/>
                <w:sz w:val="16"/>
                <w:szCs w:val="16"/>
              </w:rPr>
              <w:t>,</w:t>
            </w:r>
            <w:r w:rsidR="00BB0F2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17" w:type="dxa"/>
          </w:tcPr>
          <w:p w14:paraId="581D1D19" w14:textId="34CC88CB" w:rsidR="00400A5F" w:rsidRPr="00BB0F2C" w:rsidRDefault="00BB0F2C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F2C">
              <w:rPr>
                <w:rFonts w:ascii="Arial" w:hAnsi="Arial" w:cs="Arial"/>
                <w:sz w:val="16"/>
                <w:szCs w:val="16"/>
              </w:rPr>
              <w:t>560.00</w:t>
            </w:r>
            <w:r w:rsidR="00400A5F" w:rsidRPr="00BB0F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6FF23F84" w14:textId="7D6CA3EF" w:rsidR="00400A5F" w:rsidRPr="00BB0F2C" w:rsidRDefault="00BB0F2C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F2C">
              <w:rPr>
                <w:rFonts w:ascii="Arial" w:hAnsi="Arial" w:cs="Arial"/>
                <w:sz w:val="16"/>
                <w:szCs w:val="16"/>
              </w:rPr>
              <w:t>30.00</w:t>
            </w:r>
            <w:r w:rsidR="00400A5F" w:rsidRPr="00BB0F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3B7B9953" w14:textId="39DA6439" w:rsidR="00400A5F" w:rsidRPr="00BB0F2C" w:rsidRDefault="00400A5F" w:rsidP="00D8603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F2C">
              <w:rPr>
                <w:rFonts w:ascii="Arial" w:hAnsi="Arial" w:cs="Arial"/>
                <w:sz w:val="16"/>
                <w:szCs w:val="16"/>
              </w:rPr>
              <w:t>5.</w:t>
            </w:r>
            <w:r w:rsidR="00BB0F2C" w:rsidRPr="00BB0F2C">
              <w:rPr>
                <w:rFonts w:ascii="Arial" w:hAnsi="Arial" w:cs="Arial"/>
                <w:sz w:val="16"/>
                <w:szCs w:val="16"/>
              </w:rPr>
              <w:t>738</w:t>
            </w:r>
            <w:r w:rsidRPr="00BB0F2C">
              <w:rPr>
                <w:rFonts w:ascii="Arial" w:hAnsi="Arial" w:cs="Arial"/>
                <w:sz w:val="16"/>
                <w:szCs w:val="16"/>
              </w:rPr>
              <w:t>.69</w:t>
            </w:r>
            <w:r w:rsidR="00BB0F2C" w:rsidRPr="00BB0F2C">
              <w:rPr>
                <w:rFonts w:ascii="Arial" w:hAnsi="Arial" w:cs="Arial"/>
                <w:sz w:val="16"/>
                <w:szCs w:val="16"/>
              </w:rPr>
              <w:t>2</w:t>
            </w:r>
            <w:r w:rsidRPr="00BB0F2C">
              <w:rPr>
                <w:rFonts w:ascii="Arial" w:hAnsi="Arial" w:cs="Arial"/>
                <w:sz w:val="16"/>
                <w:szCs w:val="16"/>
              </w:rPr>
              <w:t>,</w:t>
            </w:r>
            <w:r w:rsidR="00BB0F2C" w:rsidRPr="00BB0F2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400A5F" w:rsidRPr="007912FA" w14:paraId="6FF56012" w14:textId="77777777" w:rsidTr="003A27E9">
        <w:trPr>
          <w:jc w:val="center"/>
        </w:trPr>
        <w:tc>
          <w:tcPr>
            <w:tcW w:w="4248" w:type="dxa"/>
            <w:gridSpan w:val="2"/>
          </w:tcPr>
          <w:p w14:paraId="4CAEE52C" w14:textId="69A9CEA2" w:rsidR="00400A5F" w:rsidRPr="00400A5F" w:rsidRDefault="00400A5F" w:rsidP="00D8603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0A5F">
              <w:rPr>
                <w:rFonts w:ascii="Arial" w:hAnsi="Arial" w:cs="Arial"/>
                <w:b/>
                <w:bCs/>
                <w:sz w:val="16"/>
                <w:szCs w:val="16"/>
              </w:rPr>
              <w:t>Ukupno 4.8.</w:t>
            </w:r>
          </w:p>
        </w:tc>
        <w:tc>
          <w:tcPr>
            <w:tcW w:w="1276" w:type="dxa"/>
          </w:tcPr>
          <w:p w14:paraId="6C9AAD03" w14:textId="36939CD6" w:rsidR="00400A5F" w:rsidRPr="00400A5F" w:rsidRDefault="00400A5F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0A5F">
              <w:rPr>
                <w:rFonts w:ascii="Arial" w:hAnsi="Arial" w:cs="Arial"/>
                <w:b/>
                <w:bCs/>
                <w:sz w:val="16"/>
                <w:szCs w:val="16"/>
              </w:rPr>
              <w:t>5.208.69</w:t>
            </w:r>
            <w:r w:rsidR="00BB0F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00A5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B0F2C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417" w:type="dxa"/>
          </w:tcPr>
          <w:p w14:paraId="04EC38BD" w14:textId="2C66F123" w:rsidR="00400A5F" w:rsidRPr="00BB0F2C" w:rsidRDefault="00BB0F2C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560.00</w:t>
            </w:r>
            <w:r w:rsidR="00400A5F"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5496CD2" w14:textId="13C1D9B7" w:rsidR="00400A5F" w:rsidRPr="00BB0F2C" w:rsidRDefault="00BB0F2C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30.00</w:t>
            </w:r>
            <w:r w:rsidR="00400A5F"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1CE09D0B" w14:textId="4E294E39" w:rsidR="00400A5F" w:rsidRPr="00BB0F2C" w:rsidRDefault="00400A5F" w:rsidP="00D86035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  <w:r w:rsidR="00BB0F2C"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738</w:t>
            </w: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.69</w:t>
            </w:r>
            <w:r w:rsidR="00BB0F2C"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B0F2C"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</w:tr>
      <w:bookmarkEnd w:id="1"/>
      <w:tr w:rsidR="000D4408" w14:paraId="50E53315" w14:textId="77777777" w:rsidTr="000D4408">
        <w:trPr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89131E5" w14:textId="77777777" w:rsidR="000D4408" w:rsidRPr="00400A5F" w:rsidRDefault="000D440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340E23" w14:textId="77777777" w:rsidR="000D4408" w:rsidRDefault="000D440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1.1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0F166D" w14:textId="3B2110E4" w:rsidR="000D4408" w:rsidRDefault="000D440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Vrijednost primljenih </w:t>
            </w:r>
            <w:r w:rsidR="00BB0F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bankovnih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garancija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DC38E7" w14:textId="77777777" w:rsidR="000D4408" w:rsidRDefault="000D440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Vraćeno u tijeku godine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57FBF93" w14:textId="77777777" w:rsidR="000D4408" w:rsidRDefault="000D4408" w:rsidP="001E47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31.12</w:t>
            </w:r>
          </w:p>
        </w:tc>
      </w:tr>
      <w:tr w:rsidR="000D4408" w14:paraId="1C4F2F02" w14:textId="77777777" w:rsidTr="001E4740">
        <w:trPr>
          <w:jc w:val="center"/>
        </w:trPr>
        <w:tc>
          <w:tcPr>
            <w:tcW w:w="4248" w:type="dxa"/>
            <w:gridSpan w:val="2"/>
          </w:tcPr>
          <w:p w14:paraId="03E58DD1" w14:textId="046BF432" w:rsidR="000D4408" w:rsidRPr="00400A5F" w:rsidRDefault="000D4408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4.9. Pregled primljenih bankovnih garancija</w:t>
            </w:r>
          </w:p>
        </w:tc>
        <w:tc>
          <w:tcPr>
            <w:tcW w:w="1276" w:type="dxa"/>
          </w:tcPr>
          <w:p w14:paraId="187E2E98" w14:textId="77777777" w:rsidR="000D4408" w:rsidRDefault="000D440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CE4261" w14:textId="77777777" w:rsidR="000D4408" w:rsidRDefault="000D440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D54FD0" w14:textId="77777777" w:rsidR="000D4408" w:rsidRDefault="000D440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63D0D3" w14:textId="77777777" w:rsidR="000D4408" w:rsidRDefault="000D440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4408" w:rsidRPr="00400A5F" w14:paraId="5FF74EEC" w14:textId="77777777" w:rsidTr="001E4740">
        <w:trPr>
          <w:jc w:val="center"/>
        </w:trPr>
        <w:tc>
          <w:tcPr>
            <w:tcW w:w="4248" w:type="dxa"/>
            <w:gridSpan w:val="2"/>
          </w:tcPr>
          <w:p w14:paraId="24CB190C" w14:textId="6EA336EC" w:rsidR="000D4408" w:rsidRPr="00400A5F" w:rsidRDefault="000D4408" w:rsidP="001E47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2066">
              <w:rPr>
                <w:rFonts w:ascii="Arial" w:hAnsi="Arial" w:cs="Arial"/>
                <w:sz w:val="16"/>
                <w:szCs w:val="16"/>
              </w:rPr>
              <w:t xml:space="preserve"> osiguranje </w:t>
            </w:r>
            <w:r w:rsidR="000B2066" w:rsidRPr="000B2066">
              <w:rPr>
                <w:rFonts w:ascii="Arial" w:hAnsi="Arial" w:cs="Arial"/>
                <w:sz w:val="16"/>
                <w:szCs w:val="16"/>
              </w:rPr>
              <w:t xml:space="preserve">dobrog </w:t>
            </w:r>
            <w:r w:rsidRPr="000B2066">
              <w:rPr>
                <w:rFonts w:ascii="Arial" w:hAnsi="Arial" w:cs="Arial"/>
                <w:sz w:val="16"/>
                <w:szCs w:val="16"/>
              </w:rPr>
              <w:t>izvršenja po ugovoru u jamstvenom roku</w:t>
            </w:r>
          </w:p>
        </w:tc>
        <w:tc>
          <w:tcPr>
            <w:tcW w:w="1276" w:type="dxa"/>
          </w:tcPr>
          <w:p w14:paraId="1E8CB97A" w14:textId="6EEF826F" w:rsidR="000D4408" w:rsidRPr="00400A5F" w:rsidRDefault="000D4408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17B4482D" w14:textId="6D995BA1" w:rsidR="000D4408" w:rsidRPr="00BB0F2C" w:rsidRDefault="00BB0F2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F2C">
              <w:rPr>
                <w:rFonts w:ascii="Arial" w:hAnsi="Arial" w:cs="Arial"/>
                <w:sz w:val="16"/>
                <w:szCs w:val="16"/>
              </w:rPr>
              <w:t>1.480.645</w:t>
            </w:r>
            <w:r w:rsidR="000D4408" w:rsidRPr="00BB0F2C">
              <w:rPr>
                <w:rFonts w:ascii="Arial" w:hAnsi="Arial" w:cs="Arial"/>
                <w:sz w:val="16"/>
                <w:szCs w:val="16"/>
              </w:rPr>
              <w:t>,</w:t>
            </w:r>
            <w:r w:rsidRPr="00BB0F2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14:paraId="7A41AB6E" w14:textId="77777777" w:rsidR="000D4408" w:rsidRPr="00BB0F2C" w:rsidRDefault="000D4408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F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445A86EF" w14:textId="317669D0" w:rsidR="000D4408" w:rsidRPr="00BB0F2C" w:rsidRDefault="00BB0F2C" w:rsidP="001E474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F2C">
              <w:rPr>
                <w:rFonts w:ascii="Arial" w:hAnsi="Arial" w:cs="Arial"/>
                <w:sz w:val="16"/>
                <w:szCs w:val="16"/>
              </w:rPr>
              <w:t>1.480.645</w:t>
            </w:r>
            <w:r w:rsidR="000D4408" w:rsidRPr="00BB0F2C">
              <w:rPr>
                <w:rFonts w:ascii="Arial" w:hAnsi="Arial" w:cs="Arial"/>
                <w:sz w:val="16"/>
                <w:szCs w:val="16"/>
              </w:rPr>
              <w:t>,</w:t>
            </w:r>
            <w:r w:rsidRPr="00BB0F2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0D4408" w:rsidRPr="00400A5F" w14:paraId="0ACD3CC5" w14:textId="77777777" w:rsidTr="001E4740">
        <w:trPr>
          <w:jc w:val="center"/>
        </w:trPr>
        <w:tc>
          <w:tcPr>
            <w:tcW w:w="4248" w:type="dxa"/>
            <w:gridSpan w:val="2"/>
          </w:tcPr>
          <w:p w14:paraId="2D9B943E" w14:textId="2BBDEB54" w:rsidR="000D4408" w:rsidRPr="00400A5F" w:rsidRDefault="000D4408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0A5F">
              <w:rPr>
                <w:rFonts w:ascii="Arial" w:hAnsi="Arial" w:cs="Arial"/>
                <w:b/>
                <w:bCs/>
                <w:sz w:val="16"/>
                <w:szCs w:val="16"/>
              </w:rPr>
              <w:t>Ukupno 4.</w:t>
            </w:r>
            <w:r w:rsidR="000B206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400A5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4492E690" w14:textId="252B4FD1" w:rsidR="000D4408" w:rsidRPr="00400A5F" w:rsidRDefault="000D440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52A40C8F" w14:textId="23CC97C7" w:rsidR="000D4408" w:rsidRPr="00BB0F2C" w:rsidRDefault="00BB0F2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1.480.645</w:t>
            </w:r>
            <w:r w:rsidR="000D4408"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14:paraId="7A82B984" w14:textId="77777777" w:rsidR="000D4408" w:rsidRPr="00BB0F2C" w:rsidRDefault="000D4408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0413E88E" w14:textId="694BD177" w:rsidR="000D4408" w:rsidRPr="00BB0F2C" w:rsidRDefault="00BB0F2C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1.480.645</w:t>
            </w:r>
            <w:r w:rsidR="000D4408"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BB0F2C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</w:tr>
      <w:tr w:rsidR="000B2066" w:rsidRPr="00400A5F" w14:paraId="77E131F1" w14:textId="77777777" w:rsidTr="001E4740">
        <w:trPr>
          <w:jc w:val="center"/>
        </w:trPr>
        <w:tc>
          <w:tcPr>
            <w:tcW w:w="4248" w:type="dxa"/>
            <w:gridSpan w:val="2"/>
          </w:tcPr>
          <w:p w14:paraId="0EEC3F00" w14:textId="26B0F314" w:rsidR="000B2066" w:rsidRPr="00400A5F" w:rsidRDefault="000B2066" w:rsidP="001E474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Sveukupno izvanbilančni zapisi</w:t>
            </w:r>
          </w:p>
        </w:tc>
        <w:tc>
          <w:tcPr>
            <w:tcW w:w="1276" w:type="dxa"/>
          </w:tcPr>
          <w:p w14:paraId="18398AA4" w14:textId="1EDA453F" w:rsidR="000B2066" w:rsidRDefault="00D464D3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42.521.097,50</w:t>
            </w:r>
          </w:p>
        </w:tc>
        <w:tc>
          <w:tcPr>
            <w:tcW w:w="1417" w:type="dxa"/>
          </w:tcPr>
          <w:p w14:paraId="72886C6C" w14:textId="5412138A" w:rsidR="000B2066" w:rsidRPr="00BB0F2C" w:rsidRDefault="00C36A21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29.820.645,38</w:t>
            </w:r>
          </w:p>
        </w:tc>
        <w:tc>
          <w:tcPr>
            <w:tcW w:w="1276" w:type="dxa"/>
          </w:tcPr>
          <w:p w14:paraId="76B469EF" w14:textId="7F40F131" w:rsidR="000B2066" w:rsidRPr="00BB0F2C" w:rsidRDefault="00C36A21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6.86</w:t>
            </w:r>
            <w:r w:rsidR="007A191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.510,48</w:t>
            </w:r>
          </w:p>
        </w:tc>
        <w:tc>
          <w:tcPr>
            <w:tcW w:w="1417" w:type="dxa"/>
          </w:tcPr>
          <w:p w14:paraId="0250FC06" w14:textId="4C740F5E" w:rsidR="000B2066" w:rsidRPr="00BB0F2C" w:rsidRDefault="000B2066" w:rsidP="001E4740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65.473.232,40</w:t>
            </w:r>
          </w:p>
        </w:tc>
      </w:tr>
    </w:tbl>
    <w:p w14:paraId="7DA204B2" w14:textId="4B9B291C" w:rsidR="001E5BDC" w:rsidRPr="007912FA" w:rsidRDefault="001E5BDC" w:rsidP="00B8649A">
      <w:pPr>
        <w:spacing w:after="0"/>
        <w:rPr>
          <w:rFonts w:ascii="Arial" w:hAnsi="Arial" w:cs="Arial"/>
        </w:rPr>
      </w:pPr>
    </w:p>
    <w:p w14:paraId="1A84E82C" w14:textId="77CBA105" w:rsidR="001E5BDC" w:rsidRPr="007912FA" w:rsidRDefault="001E5BDC" w:rsidP="00B8649A">
      <w:pPr>
        <w:spacing w:after="0"/>
        <w:rPr>
          <w:rFonts w:ascii="Arial" w:hAnsi="Arial" w:cs="Arial"/>
        </w:rPr>
      </w:pPr>
    </w:p>
    <w:p w14:paraId="59ED3021" w14:textId="7B5C50CE" w:rsidR="001E5BDC" w:rsidRDefault="001E5BDC" w:rsidP="00B8649A">
      <w:pPr>
        <w:spacing w:after="0"/>
        <w:rPr>
          <w:rFonts w:ascii="Arial" w:hAnsi="Arial" w:cs="Arial"/>
        </w:rPr>
      </w:pPr>
    </w:p>
    <w:p w14:paraId="1F94E17B" w14:textId="77777777" w:rsidR="001E5BDC" w:rsidRPr="00B8649A" w:rsidRDefault="001E5BDC" w:rsidP="00B8649A">
      <w:pPr>
        <w:spacing w:after="0"/>
        <w:rPr>
          <w:rFonts w:ascii="Arial" w:hAnsi="Arial" w:cs="Arial"/>
        </w:rPr>
      </w:pPr>
    </w:p>
    <w:p w14:paraId="70A860A9" w14:textId="77777777" w:rsidR="00AD7B8D" w:rsidRPr="008D7BAE" w:rsidRDefault="00AD7B8D" w:rsidP="00B864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7BAE">
        <w:rPr>
          <w:rFonts w:ascii="Arial" w:hAnsi="Arial" w:cs="Arial"/>
          <w:b/>
          <w:bCs/>
          <w:sz w:val="24"/>
          <w:szCs w:val="24"/>
        </w:rPr>
        <w:t xml:space="preserve">Bilješke uz </w:t>
      </w:r>
      <w:r w:rsidR="00171A7B">
        <w:rPr>
          <w:rFonts w:ascii="Arial" w:hAnsi="Arial" w:cs="Arial"/>
          <w:b/>
          <w:bCs/>
          <w:sz w:val="24"/>
          <w:szCs w:val="24"/>
        </w:rPr>
        <w:t xml:space="preserve">Izvještaj o prihodima i rashodima, primicima i izdacima </w:t>
      </w:r>
    </w:p>
    <w:p w14:paraId="06913639" w14:textId="77777777" w:rsidR="001C4E8A" w:rsidRPr="00B8649A" w:rsidRDefault="001C4E8A" w:rsidP="00B8649A">
      <w:pPr>
        <w:spacing w:after="0"/>
        <w:rPr>
          <w:rFonts w:ascii="Arial" w:hAnsi="Arial" w:cs="Arial"/>
          <w:b/>
          <w:bCs/>
        </w:rPr>
      </w:pPr>
    </w:p>
    <w:p w14:paraId="0BD9E1E1" w14:textId="196C10BE" w:rsidR="001C4E8A" w:rsidRPr="00B7580A" w:rsidRDefault="00B7580A" w:rsidP="00EA48A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C4E8A" w:rsidRPr="00B7580A">
        <w:rPr>
          <w:rFonts w:ascii="Arial" w:hAnsi="Arial" w:cs="Arial"/>
          <w:b/>
          <w:bCs/>
        </w:rPr>
        <w:t>611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1C4E8A" w:rsidRPr="00B7580A">
        <w:rPr>
          <w:rFonts w:ascii="Arial" w:hAnsi="Arial" w:cs="Arial"/>
          <w:b/>
          <w:bCs/>
        </w:rPr>
        <w:t>Porez i prirez na dohodak</w:t>
      </w:r>
      <w:r w:rsidR="001C4E8A" w:rsidRPr="00B7580A">
        <w:rPr>
          <w:rFonts w:ascii="Arial" w:hAnsi="Arial" w:cs="Arial"/>
        </w:rPr>
        <w:t xml:space="preserve"> - Prihodi su ostvareni u skladu s </w:t>
      </w:r>
      <w:r w:rsidR="005019EF" w:rsidRPr="00B7580A">
        <w:rPr>
          <w:rFonts w:ascii="Arial" w:hAnsi="Arial" w:cs="Arial"/>
        </w:rPr>
        <w:t xml:space="preserve">novim </w:t>
      </w:r>
      <w:r w:rsidR="001C4E8A" w:rsidRPr="00B7580A">
        <w:rPr>
          <w:rFonts w:ascii="Arial" w:hAnsi="Arial" w:cs="Arial"/>
        </w:rPr>
        <w:t>modelom financiranja JLP®S.</w:t>
      </w:r>
    </w:p>
    <w:p w14:paraId="40BB3EEB" w14:textId="61CAFE98" w:rsidR="00A1742B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1742B" w:rsidRPr="00B7580A">
        <w:rPr>
          <w:rFonts w:ascii="Arial" w:hAnsi="Arial" w:cs="Arial"/>
          <w:b/>
          <w:bCs/>
        </w:rPr>
        <w:t xml:space="preserve">6131  Stalni porezi na </w:t>
      </w:r>
      <w:r w:rsidR="00527F26" w:rsidRPr="00B7580A">
        <w:rPr>
          <w:rFonts w:ascii="Arial" w:hAnsi="Arial" w:cs="Arial"/>
          <w:b/>
          <w:bCs/>
        </w:rPr>
        <w:t>nepokretnu imovinu</w:t>
      </w:r>
      <w:r w:rsidR="00527F26" w:rsidRPr="00B7580A">
        <w:rPr>
          <w:rFonts w:ascii="Arial" w:hAnsi="Arial" w:cs="Arial"/>
        </w:rPr>
        <w:t xml:space="preserve"> – Prihodi su ostvareni od poreza na kuće za odmor i poreza na korištenje javnih površina (terase)</w:t>
      </w:r>
      <w:r w:rsidR="00D7335D" w:rsidRPr="00B7580A">
        <w:rPr>
          <w:rFonts w:ascii="Arial" w:hAnsi="Arial" w:cs="Arial"/>
        </w:rPr>
        <w:t>. Prihodi od poreza na korištenje javnih površina povećani su u odnosu</w:t>
      </w:r>
      <w:r w:rsidR="00527F26" w:rsidRPr="00B7580A">
        <w:rPr>
          <w:rFonts w:ascii="Arial" w:hAnsi="Arial" w:cs="Arial"/>
        </w:rPr>
        <w:t xml:space="preserve"> na prethodnu godinu </w:t>
      </w:r>
      <w:r w:rsidR="00D7335D" w:rsidRPr="00B7580A">
        <w:rPr>
          <w:rFonts w:ascii="Arial" w:hAnsi="Arial" w:cs="Arial"/>
        </w:rPr>
        <w:t>kada su bili manji zbog zabrane rada ugostiteljskim objektima, zbog pandemije Covid 19.</w:t>
      </w:r>
      <w:r w:rsidR="007C4C05" w:rsidRPr="00B7580A">
        <w:rPr>
          <w:rFonts w:ascii="Arial" w:hAnsi="Arial" w:cs="Arial"/>
        </w:rPr>
        <w:t xml:space="preserve"> </w:t>
      </w:r>
    </w:p>
    <w:p w14:paraId="6A699077" w14:textId="4396088D" w:rsidR="007C4C05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A7C9B" w:rsidRPr="00B7580A">
        <w:rPr>
          <w:rFonts w:ascii="Arial" w:hAnsi="Arial" w:cs="Arial"/>
          <w:b/>
          <w:bCs/>
        </w:rPr>
        <w:t>6134  Povremeni porezi na imovinu</w:t>
      </w:r>
      <w:r w:rsidR="001A7C9B" w:rsidRPr="00B7580A">
        <w:rPr>
          <w:rFonts w:ascii="Arial" w:hAnsi="Arial" w:cs="Arial"/>
        </w:rPr>
        <w:t xml:space="preserve"> – Prihodi od poreza na promet nekretnina ostvaruju se u skladu s prodajom nekretnina na području grada.</w:t>
      </w:r>
    </w:p>
    <w:p w14:paraId="6ED80FED" w14:textId="6DD2E24F" w:rsidR="001C4E8A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C4E8A" w:rsidRPr="00B7580A">
        <w:rPr>
          <w:rFonts w:ascii="Arial" w:hAnsi="Arial" w:cs="Arial"/>
          <w:b/>
          <w:bCs/>
        </w:rPr>
        <w:t xml:space="preserve">6142 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1C4E8A" w:rsidRPr="00B7580A">
        <w:rPr>
          <w:rFonts w:ascii="Arial" w:hAnsi="Arial" w:cs="Arial"/>
          <w:b/>
          <w:bCs/>
        </w:rPr>
        <w:t>Porez na promet</w:t>
      </w:r>
      <w:r w:rsidR="001C4E8A" w:rsidRPr="00B7580A">
        <w:rPr>
          <w:rFonts w:ascii="Arial" w:hAnsi="Arial" w:cs="Arial"/>
        </w:rPr>
        <w:t xml:space="preserve"> - Prihodi su ostvareni od poreza na potrošnju, povećani su u odnosu na prethodnu godinu, kada su bili manji zbog zabrane rada ugostiteljskim objektima, zbog pandemije Covid 19.</w:t>
      </w:r>
    </w:p>
    <w:p w14:paraId="71E7EA1C" w14:textId="4E40EFC7" w:rsidR="001C4E8A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C4E8A" w:rsidRPr="00B7580A">
        <w:rPr>
          <w:rFonts w:ascii="Arial" w:hAnsi="Arial" w:cs="Arial"/>
          <w:b/>
          <w:bCs/>
        </w:rPr>
        <w:t>6312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1C4E8A" w:rsidRPr="00B7580A">
        <w:rPr>
          <w:rFonts w:ascii="Arial" w:hAnsi="Arial" w:cs="Arial"/>
          <w:b/>
          <w:bCs/>
        </w:rPr>
        <w:t>Kapitalne pomoći od inozemnih vlada</w:t>
      </w:r>
      <w:r w:rsidR="001C4E8A" w:rsidRPr="00B7580A">
        <w:rPr>
          <w:rFonts w:ascii="Arial" w:hAnsi="Arial" w:cs="Arial"/>
        </w:rPr>
        <w:t xml:space="preserve"> - Prihodi su ostvareni u sklopu prekogranične suradnje sa Srbijom-nositelj projekta Grad Šabac a partneri Grad Nova Gradiška i LAG Zapadna Slavonija - sufinanciranje izgradnje fotonaponske elektrane BIOSOL</w:t>
      </w:r>
      <w:r w:rsidR="007D0106" w:rsidRPr="00B7580A">
        <w:rPr>
          <w:rFonts w:ascii="Arial" w:hAnsi="Arial" w:cs="Arial"/>
        </w:rPr>
        <w:t>.</w:t>
      </w:r>
    </w:p>
    <w:p w14:paraId="690D2D7B" w14:textId="2EBAC933" w:rsidR="001C4E8A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C4E8A" w:rsidRPr="00B7580A">
        <w:rPr>
          <w:rFonts w:ascii="Arial" w:hAnsi="Arial" w:cs="Arial"/>
          <w:b/>
          <w:bCs/>
        </w:rPr>
        <w:t>6331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1C4E8A" w:rsidRPr="00B7580A">
        <w:rPr>
          <w:rFonts w:ascii="Arial" w:hAnsi="Arial" w:cs="Arial"/>
          <w:b/>
          <w:bCs/>
        </w:rPr>
        <w:t>Tekuće pomoći proračunu iz drugih proračuna i izvanproračunskim korisnicima</w:t>
      </w:r>
      <w:r w:rsidR="00373683" w:rsidRPr="00B7580A">
        <w:rPr>
          <w:rFonts w:ascii="Arial" w:hAnsi="Arial" w:cs="Arial"/>
        </w:rPr>
        <w:t xml:space="preserve"> </w:t>
      </w:r>
      <w:r w:rsidR="001C4E8A" w:rsidRPr="00B7580A">
        <w:rPr>
          <w:rFonts w:ascii="Arial" w:hAnsi="Arial" w:cs="Arial"/>
        </w:rPr>
        <w:t xml:space="preserve">- Pomoći iz Državnog proračuna </w:t>
      </w:r>
      <w:r w:rsidR="007500B0" w:rsidRPr="00B7580A">
        <w:rPr>
          <w:rFonts w:ascii="Arial" w:hAnsi="Arial" w:cs="Arial"/>
        </w:rPr>
        <w:t>– fiskalno izravnanje</w:t>
      </w:r>
      <w:r w:rsidR="001C4E8A" w:rsidRPr="00B7580A">
        <w:rPr>
          <w:rFonts w:ascii="Arial" w:hAnsi="Arial" w:cs="Arial"/>
        </w:rPr>
        <w:t xml:space="preserve"> </w:t>
      </w:r>
      <w:r w:rsidR="00C01D81" w:rsidRPr="00B7580A">
        <w:rPr>
          <w:rFonts w:ascii="Arial" w:hAnsi="Arial" w:cs="Arial"/>
        </w:rPr>
        <w:t>1</w:t>
      </w:r>
      <w:r w:rsidR="00F43347">
        <w:rPr>
          <w:rFonts w:ascii="Arial" w:hAnsi="Arial" w:cs="Arial"/>
        </w:rPr>
        <w:t>5</w:t>
      </w:r>
      <w:r w:rsidR="001C4E8A" w:rsidRPr="00B7580A">
        <w:rPr>
          <w:rFonts w:ascii="Arial" w:hAnsi="Arial" w:cs="Arial"/>
        </w:rPr>
        <w:t>.</w:t>
      </w:r>
      <w:r w:rsidR="00F43347">
        <w:rPr>
          <w:rFonts w:ascii="Arial" w:hAnsi="Arial" w:cs="Arial"/>
        </w:rPr>
        <w:t>118</w:t>
      </w:r>
      <w:r w:rsidR="001C4E8A" w:rsidRPr="00B7580A">
        <w:rPr>
          <w:rFonts w:ascii="Arial" w:hAnsi="Arial" w:cs="Arial"/>
        </w:rPr>
        <w:t>.</w:t>
      </w:r>
      <w:r w:rsidR="00F43347">
        <w:rPr>
          <w:rFonts w:ascii="Arial" w:hAnsi="Arial" w:cs="Arial"/>
        </w:rPr>
        <w:t>189</w:t>
      </w:r>
      <w:r w:rsidR="001C4E8A" w:rsidRPr="00B7580A">
        <w:rPr>
          <w:rFonts w:ascii="Arial" w:hAnsi="Arial" w:cs="Arial"/>
        </w:rPr>
        <w:t>,</w:t>
      </w:r>
      <w:r w:rsidR="00F43347">
        <w:rPr>
          <w:rFonts w:ascii="Arial" w:hAnsi="Arial" w:cs="Arial"/>
        </w:rPr>
        <w:t>84</w:t>
      </w:r>
      <w:r w:rsidR="001C4E8A" w:rsidRPr="00B7580A">
        <w:rPr>
          <w:rFonts w:ascii="Arial" w:hAnsi="Arial" w:cs="Arial"/>
        </w:rPr>
        <w:t xml:space="preserve"> kn</w:t>
      </w:r>
      <w:r w:rsidR="00C01D81" w:rsidRPr="00B7580A">
        <w:rPr>
          <w:rFonts w:ascii="Arial" w:hAnsi="Arial" w:cs="Arial"/>
        </w:rPr>
        <w:t>,</w:t>
      </w:r>
      <w:r w:rsidR="001C4E8A" w:rsidRPr="00B7580A">
        <w:rPr>
          <w:rFonts w:ascii="Arial" w:hAnsi="Arial" w:cs="Arial"/>
        </w:rPr>
        <w:t xml:space="preserve"> sufinanciranje projekta Zaželi 2  </w:t>
      </w:r>
      <w:r w:rsidR="003A0186" w:rsidRPr="00B7580A">
        <w:rPr>
          <w:rFonts w:ascii="Arial" w:hAnsi="Arial" w:cs="Arial"/>
        </w:rPr>
        <w:t>266</w:t>
      </w:r>
      <w:r w:rsidR="001C4E8A" w:rsidRPr="00B7580A">
        <w:rPr>
          <w:rFonts w:ascii="Arial" w:hAnsi="Arial" w:cs="Arial"/>
        </w:rPr>
        <w:t>.</w:t>
      </w:r>
      <w:r w:rsidR="003A0186" w:rsidRPr="00B7580A">
        <w:rPr>
          <w:rFonts w:ascii="Arial" w:hAnsi="Arial" w:cs="Arial"/>
        </w:rPr>
        <w:t>135</w:t>
      </w:r>
      <w:r w:rsidR="001C4E8A" w:rsidRPr="00B7580A">
        <w:rPr>
          <w:rFonts w:ascii="Arial" w:hAnsi="Arial" w:cs="Arial"/>
        </w:rPr>
        <w:t>,0</w:t>
      </w:r>
      <w:r w:rsidR="003A0186" w:rsidRPr="00B7580A">
        <w:rPr>
          <w:rFonts w:ascii="Arial" w:hAnsi="Arial" w:cs="Arial"/>
        </w:rPr>
        <w:t>9</w:t>
      </w:r>
      <w:r w:rsidR="001C4E8A" w:rsidRPr="00B7580A">
        <w:rPr>
          <w:rFonts w:ascii="Arial" w:hAnsi="Arial" w:cs="Arial"/>
        </w:rPr>
        <w:t xml:space="preserve"> kn</w:t>
      </w:r>
      <w:r w:rsidR="00C01D81" w:rsidRPr="00B7580A">
        <w:rPr>
          <w:rFonts w:ascii="Arial" w:hAnsi="Arial" w:cs="Arial"/>
        </w:rPr>
        <w:t xml:space="preserve"> sufinanciranje rekonstrukcije Ul</w:t>
      </w:r>
      <w:r w:rsidR="001C4E8A" w:rsidRPr="00B7580A">
        <w:rPr>
          <w:rFonts w:ascii="Arial" w:hAnsi="Arial" w:cs="Arial"/>
        </w:rPr>
        <w:t>.</w:t>
      </w:r>
      <w:r w:rsidR="00D9056B" w:rsidRPr="00B7580A">
        <w:rPr>
          <w:rFonts w:ascii="Arial" w:hAnsi="Arial" w:cs="Arial"/>
        </w:rPr>
        <w:t xml:space="preserve"> </w:t>
      </w:r>
      <w:r w:rsidR="00C01D81" w:rsidRPr="00B7580A">
        <w:rPr>
          <w:rFonts w:ascii="Arial" w:hAnsi="Arial" w:cs="Arial"/>
        </w:rPr>
        <w:t>Zrinski 120.000,00 kn</w:t>
      </w:r>
      <w:r w:rsidR="00881918" w:rsidRPr="00B7580A">
        <w:rPr>
          <w:rFonts w:ascii="Arial" w:hAnsi="Arial" w:cs="Arial"/>
        </w:rPr>
        <w:t xml:space="preserve">, sufinanciranje izgradnje fotonaponske elektrane BIOSOL 103.253,94 kn; iz Županijskog proračuna-sufinanciranje studijskog programa izvanrednog preddiplomskog studija sestrinstva u NG 50.000,00 kn. </w:t>
      </w:r>
    </w:p>
    <w:p w14:paraId="3996A485" w14:textId="01E508E4" w:rsidR="00EB4508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71FC0" w:rsidRPr="00B7580A">
        <w:rPr>
          <w:rFonts w:ascii="Arial" w:hAnsi="Arial" w:cs="Arial"/>
          <w:b/>
          <w:bCs/>
        </w:rPr>
        <w:t>6332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471FC0" w:rsidRPr="00B7580A">
        <w:rPr>
          <w:rFonts w:ascii="Arial" w:hAnsi="Arial" w:cs="Arial"/>
          <w:b/>
          <w:bCs/>
        </w:rPr>
        <w:t>Kapitalne pomoći proračunu iz drugih proračuna i izvanproračunskim korisnicima</w:t>
      </w:r>
      <w:r w:rsidR="00373683" w:rsidRPr="00B7580A">
        <w:rPr>
          <w:rFonts w:ascii="Arial" w:hAnsi="Arial" w:cs="Arial"/>
        </w:rPr>
        <w:t xml:space="preserve"> </w:t>
      </w:r>
      <w:r w:rsidR="00471FC0" w:rsidRPr="00B7580A">
        <w:rPr>
          <w:rFonts w:ascii="Arial" w:hAnsi="Arial" w:cs="Arial"/>
        </w:rPr>
        <w:t>- Pomoći iz Državnog proračuna-sufinanciranje izgradnje fotonaponske elektrane BIOSOL</w:t>
      </w:r>
      <w:r w:rsidR="00D9056B" w:rsidRPr="00B7580A">
        <w:rPr>
          <w:rFonts w:ascii="Arial" w:hAnsi="Arial" w:cs="Arial"/>
        </w:rPr>
        <w:t xml:space="preserve"> 158.494,16 kn te sufinanciranje rekonstrukcije Ul. Zrinski 250.000,00 kn</w:t>
      </w:r>
      <w:r w:rsidR="00204814" w:rsidRPr="00B7580A">
        <w:rPr>
          <w:rFonts w:ascii="Arial" w:hAnsi="Arial" w:cs="Arial"/>
        </w:rPr>
        <w:t>; iz Županijskog proračuna – sufinanciranje rekonstrukcije Ul. Zrinski 300.000,00 kn.</w:t>
      </w:r>
    </w:p>
    <w:p w14:paraId="0FED80A7" w14:textId="4A92B512" w:rsidR="00D9056B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D9056B" w:rsidRPr="00B7580A">
        <w:rPr>
          <w:rFonts w:ascii="Arial" w:hAnsi="Arial" w:cs="Arial"/>
          <w:b/>
          <w:bCs/>
        </w:rPr>
        <w:t>6341  Tekuće pomoći od izvanproračunskih korisnika</w:t>
      </w:r>
      <w:r w:rsidR="00D9056B" w:rsidRPr="00B7580A">
        <w:rPr>
          <w:rFonts w:ascii="Arial" w:hAnsi="Arial" w:cs="Arial"/>
        </w:rPr>
        <w:t xml:space="preserve"> – Pomoć od Hrvatskog zavod-za zapošljavanje – sufinanciranje projekta Javni radovi.</w:t>
      </w:r>
    </w:p>
    <w:p w14:paraId="63325E2D" w14:textId="79394DC0" w:rsidR="00971AF5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500B0" w:rsidRPr="00B7580A">
        <w:rPr>
          <w:rFonts w:ascii="Arial" w:hAnsi="Arial" w:cs="Arial"/>
          <w:b/>
          <w:bCs/>
        </w:rPr>
        <w:t>6</w:t>
      </w:r>
      <w:r w:rsidR="00971AF5" w:rsidRPr="00B7580A">
        <w:rPr>
          <w:rFonts w:ascii="Arial" w:hAnsi="Arial" w:cs="Arial"/>
          <w:b/>
          <w:bCs/>
        </w:rPr>
        <w:t>342  Kapitalne pomoći od izvanproračunskih korisnika</w:t>
      </w:r>
      <w:r w:rsidR="00971AF5" w:rsidRPr="00B7580A">
        <w:rPr>
          <w:rFonts w:ascii="Arial" w:hAnsi="Arial" w:cs="Arial"/>
        </w:rPr>
        <w:t xml:space="preserve"> – Pomoći od </w:t>
      </w:r>
      <w:r w:rsidR="004E5A2F" w:rsidRPr="00B7580A">
        <w:rPr>
          <w:rFonts w:ascii="Arial" w:hAnsi="Arial" w:cs="Arial"/>
        </w:rPr>
        <w:t xml:space="preserve">Fonda za zaštitu okoliša i energetsku </w:t>
      </w:r>
      <w:r w:rsidR="00D33C71" w:rsidRPr="00B7580A">
        <w:rPr>
          <w:rFonts w:ascii="Arial" w:hAnsi="Arial" w:cs="Arial"/>
        </w:rPr>
        <w:t>učinkovitost-sufinanciranje nabavke električnog vozila</w:t>
      </w:r>
      <w:r w:rsidR="007500B0" w:rsidRPr="00B7580A">
        <w:rPr>
          <w:rFonts w:ascii="Arial" w:hAnsi="Arial" w:cs="Arial"/>
        </w:rPr>
        <w:t xml:space="preserve"> 62.124,38 kn, sufinanciranje sanacije deponije komunalnog otpada 2.138.690,63 kn.</w:t>
      </w:r>
      <w:r w:rsidR="00D33C71" w:rsidRPr="00B7580A">
        <w:rPr>
          <w:rFonts w:ascii="Arial" w:hAnsi="Arial" w:cs="Arial"/>
        </w:rPr>
        <w:t xml:space="preserve"> </w:t>
      </w:r>
    </w:p>
    <w:p w14:paraId="1E53D8B7" w14:textId="4158C7A3" w:rsidR="00471FC0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71FC0" w:rsidRPr="00B7580A">
        <w:rPr>
          <w:rFonts w:ascii="Arial" w:hAnsi="Arial" w:cs="Arial"/>
          <w:b/>
          <w:bCs/>
        </w:rPr>
        <w:t>6351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D17E2B" w:rsidRPr="00B7580A">
        <w:rPr>
          <w:rFonts w:ascii="Arial" w:hAnsi="Arial" w:cs="Arial"/>
          <w:b/>
          <w:bCs/>
        </w:rPr>
        <w:t>T</w:t>
      </w:r>
      <w:r w:rsidR="00471FC0" w:rsidRPr="00B7580A">
        <w:rPr>
          <w:rFonts w:ascii="Arial" w:hAnsi="Arial" w:cs="Arial"/>
          <w:b/>
          <w:bCs/>
        </w:rPr>
        <w:t>ekuće pomoći izravnanja za decentralizirane funkcije</w:t>
      </w:r>
      <w:r w:rsidR="00471FC0" w:rsidRPr="00B7580A">
        <w:rPr>
          <w:rFonts w:ascii="Arial" w:hAnsi="Arial" w:cs="Arial"/>
        </w:rPr>
        <w:t xml:space="preserve"> - Pomoći za decentralizirane funkcije za Javnu vatrogasnu postrojbu .</w:t>
      </w:r>
    </w:p>
    <w:p w14:paraId="11AD9B55" w14:textId="05EF8FCF" w:rsidR="00471FC0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71FC0" w:rsidRPr="00B7580A">
        <w:rPr>
          <w:rFonts w:ascii="Arial" w:hAnsi="Arial" w:cs="Arial"/>
          <w:b/>
          <w:bCs/>
        </w:rPr>
        <w:t>6381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471FC0" w:rsidRPr="00B7580A">
        <w:rPr>
          <w:rFonts w:ascii="Arial" w:hAnsi="Arial" w:cs="Arial"/>
          <w:b/>
          <w:bCs/>
        </w:rPr>
        <w:t>Tekuće pomoći temeljem prijenosa EU sredstava</w:t>
      </w:r>
      <w:r w:rsidR="00471FC0" w:rsidRPr="00B7580A">
        <w:rPr>
          <w:rFonts w:ascii="Arial" w:hAnsi="Arial" w:cs="Arial"/>
        </w:rPr>
        <w:t xml:space="preserve"> - Pomoći iz DP temeljem prijenosa EU sredstava - sufinanciranje pr</w:t>
      </w:r>
      <w:r w:rsidR="009C1C31" w:rsidRPr="00B7580A">
        <w:rPr>
          <w:rFonts w:ascii="Arial" w:hAnsi="Arial" w:cs="Arial"/>
        </w:rPr>
        <w:t>o</w:t>
      </w:r>
      <w:r w:rsidR="00471FC0" w:rsidRPr="00B7580A">
        <w:rPr>
          <w:rFonts w:ascii="Arial" w:hAnsi="Arial" w:cs="Arial"/>
        </w:rPr>
        <w:t xml:space="preserve">jekta  Zaželi 2 </w:t>
      </w:r>
      <w:r w:rsidR="00B13754" w:rsidRPr="00B7580A">
        <w:rPr>
          <w:rFonts w:ascii="Arial" w:hAnsi="Arial" w:cs="Arial"/>
        </w:rPr>
        <w:t xml:space="preserve">  120.438,96 kn i projekta Javni radovi </w:t>
      </w:r>
      <w:r w:rsidR="00204814" w:rsidRPr="00B7580A">
        <w:rPr>
          <w:rFonts w:ascii="Arial" w:hAnsi="Arial" w:cs="Arial"/>
        </w:rPr>
        <w:t>73</w:t>
      </w:r>
      <w:r w:rsidR="00B13754" w:rsidRPr="00B7580A">
        <w:rPr>
          <w:rFonts w:ascii="Arial" w:hAnsi="Arial" w:cs="Arial"/>
        </w:rPr>
        <w:t>.</w:t>
      </w:r>
      <w:r w:rsidR="00204814" w:rsidRPr="00B7580A">
        <w:rPr>
          <w:rFonts w:ascii="Arial" w:hAnsi="Arial" w:cs="Arial"/>
        </w:rPr>
        <w:t>356,</w:t>
      </w:r>
      <w:r w:rsidR="00B13754" w:rsidRPr="00B7580A">
        <w:rPr>
          <w:rFonts w:ascii="Arial" w:hAnsi="Arial" w:cs="Arial"/>
        </w:rPr>
        <w:t>6</w:t>
      </w:r>
      <w:r w:rsidR="00204814" w:rsidRPr="00B7580A">
        <w:rPr>
          <w:rFonts w:ascii="Arial" w:hAnsi="Arial" w:cs="Arial"/>
        </w:rPr>
        <w:t>8</w:t>
      </w:r>
      <w:r w:rsidR="00B13754" w:rsidRPr="00B7580A">
        <w:rPr>
          <w:rFonts w:ascii="Arial" w:hAnsi="Arial" w:cs="Arial"/>
        </w:rPr>
        <w:t xml:space="preserve"> kn.</w:t>
      </w:r>
    </w:p>
    <w:p w14:paraId="4C2CBDDB" w14:textId="526CB8A3" w:rsidR="00D33C71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33C71" w:rsidRPr="00B7580A">
        <w:rPr>
          <w:rFonts w:ascii="Arial" w:hAnsi="Arial" w:cs="Arial"/>
          <w:b/>
          <w:bCs/>
        </w:rPr>
        <w:t xml:space="preserve">6382  Kapitalne pomoći temeljem prijenosa </w:t>
      </w:r>
      <w:r w:rsidR="00451C0E" w:rsidRPr="00B7580A">
        <w:rPr>
          <w:rFonts w:ascii="Arial" w:hAnsi="Arial" w:cs="Arial"/>
          <w:b/>
          <w:bCs/>
        </w:rPr>
        <w:t>EU sredstava</w:t>
      </w:r>
      <w:r w:rsidR="00451C0E" w:rsidRPr="00B7580A">
        <w:rPr>
          <w:rFonts w:ascii="Arial" w:hAnsi="Arial" w:cs="Arial"/>
        </w:rPr>
        <w:t xml:space="preserve"> – Pomoć od Agencije za plaćanje u poljoprivredi, ribarstvu i ruralnom razvoju – sufinanciranje izgradnje dječjeg igrališta .</w:t>
      </w:r>
      <w:r w:rsidR="00172325" w:rsidRPr="00B7580A">
        <w:rPr>
          <w:rFonts w:ascii="Arial" w:hAnsi="Arial" w:cs="Arial"/>
        </w:rPr>
        <w:t xml:space="preserve"> </w:t>
      </w:r>
    </w:p>
    <w:p w14:paraId="6B7C5A51" w14:textId="2FF42726" w:rsidR="00172325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72325" w:rsidRPr="00B7580A">
        <w:rPr>
          <w:rFonts w:ascii="Arial" w:hAnsi="Arial" w:cs="Arial"/>
          <w:b/>
          <w:bCs/>
        </w:rPr>
        <w:t>642</w:t>
      </w:r>
      <w:r w:rsidR="00973195" w:rsidRPr="00B7580A">
        <w:rPr>
          <w:rFonts w:ascii="Arial" w:hAnsi="Arial" w:cs="Arial"/>
          <w:b/>
          <w:bCs/>
        </w:rPr>
        <w:t>2</w:t>
      </w:r>
      <w:r w:rsidR="00172325" w:rsidRPr="00B7580A">
        <w:rPr>
          <w:rFonts w:ascii="Arial" w:hAnsi="Arial" w:cs="Arial"/>
          <w:b/>
          <w:bCs/>
        </w:rPr>
        <w:t xml:space="preserve">  </w:t>
      </w:r>
      <w:r w:rsidR="00973195" w:rsidRPr="00B7580A">
        <w:rPr>
          <w:rFonts w:ascii="Arial" w:hAnsi="Arial" w:cs="Arial"/>
          <w:b/>
          <w:bCs/>
        </w:rPr>
        <w:t>Prihodi od zakupa i iznajmljivanja imovine</w:t>
      </w:r>
      <w:r w:rsidR="00172325" w:rsidRPr="00B7580A">
        <w:rPr>
          <w:rFonts w:ascii="Arial" w:hAnsi="Arial" w:cs="Arial"/>
        </w:rPr>
        <w:t xml:space="preserve"> – prihodi se ostvaruju od </w:t>
      </w:r>
      <w:r w:rsidR="009617EF" w:rsidRPr="00B7580A">
        <w:rPr>
          <w:rFonts w:ascii="Arial" w:hAnsi="Arial" w:cs="Arial"/>
        </w:rPr>
        <w:t>zakupa i iznajmljivanja imovine u vlasništvu grada sukladno ugovorima o zakupu.</w:t>
      </w:r>
    </w:p>
    <w:p w14:paraId="1CA1B483" w14:textId="448E9FCA" w:rsidR="00EB4508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71FC0" w:rsidRPr="00B7580A">
        <w:rPr>
          <w:rFonts w:ascii="Arial" w:hAnsi="Arial" w:cs="Arial"/>
          <w:b/>
          <w:bCs/>
        </w:rPr>
        <w:t>6526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471FC0" w:rsidRPr="00B7580A">
        <w:rPr>
          <w:rFonts w:ascii="Arial" w:hAnsi="Arial" w:cs="Arial"/>
          <w:b/>
          <w:bCs/>
        </w:rPr>
        <w:t>Ostali nespomenuti prihodi</w:t>
      </w:r>
      <w:r w:rsidR="00471FC0" w:rsidRPr="00B7580A">
        <w:rPr>
          <w:rFonts w:ascii="Arial" w:hAnsi="Arial" w:cs="Arial"/>
        </w:rPr>
        <w:t xml:space="preserve"> - Prihodi su ostvareni od tvrtke Odlagalište za podmirenje obveze za poticajnu mjeru za odvojeno prikupljanje </w:t>
      </w:r>
      <w:r w:rsidR="00CB353A" w:rsidRPr="00B7580A">
        <w:rPr>
          <w:rFonts w:ascii="Arial" w:hAnsi="Arial" w:cs="Arial"/>
        </w:rPr>
        <w:t xml:space="preserve">komunalnog </w:t>
      </w:r>
      <w:r w:rsidR="00471FC0" w:rsidRPr="00B7580A">
        <w:rPr>
          <w:rFonts w:ascii="Arial" w:hAnsi="Arial" w:cs="Arial"/>
        </w:rPr>
        <w:t xml:space="preserve">otpada 147.170,00 kn, prihodi s naslova osiguranja i refundacije štete </w:t>
      </w:r>
      <w:r w:rsidR="00847259" w:rsidRPr="00B7580A">
        <w:rPr>
          <w:rFonts w:ascii="Arial" w:hAnsi="Arial" w:cs="Arial"/>
        </w:rPr>
        <w:t>19</w:t>
      </w:r>
      <w:r w:rsidR="00471FC0" w:rsidRPr="00B7580A">
        <w:rPr>
          <w:rFonts w:ascii="Arial" w:hAnsi="Arial" w:cs="Arial"/>
        </w:rPr>
        <w:t>.0</w:t>
      </w:r>
      <w:r w:rsidR="00847259" w:rsidRPr="00B7580A">
        <w:rPr>
          <w:rFonts w:ascii="Arial" w:hAnsi="Arial" w:cs="Arial"/>
        </w:rPr>
        <w:t>8</w:t>
      </w:r>
      <w:r w:rsidR="00471FC0" w:rsidRPr="00B7580A">
        <w:rPr>
          <w:rFonts w:ascii="Arial" w:hAnsi="Arial" w:cs="Arial"/>
        </w:rPr>
        <w:t xml:space="preserve">0,00 kn te ostali prihodi </w:t>
      </w:r>
      <w:r w:rsidR="00847259" w:rsidRPr="00B7580A">
        <w:rPr>
          <w:rFonts w:ascii="Arial" w:hAnsi="Arial" w:cs="Arial"/>
        </w:rPr>
        <w:t>64</w:t>
      </w:r>
      <w:r w:rsidR="00471FC0" w:rsidRPr="00B7580A">
        <w:rPr>
          <w:rFonts w:ascii="Arial" w:hAnsi="Arial" w:cs="Arial"/>
        </w:rPr>
        <w:t>.</w:t>
      </w:r>
      <w:r w:rsidR="00847259" w:rsidRPr="00B7580A">
        <w:rPr>
          <w:rFonts w:ascii="Arial" w:hAnsi="Arial" w:cs="Arial"/>
        </w:rPr>
        <w:t>023</w:t>
      </w:r>
      <w:r w:rsidR="00471FC0" w:rsidRPr="00B7580A">
        <w:rPr>
          <w:rFonts w:ascii="Arial" w:hAnsi="Arial" w:cs="Arial"/>
        </w:rPr>
        <w:t>,</w:t>
      </w:r>
      <w:r w:rsidR="00847259" w:rsidRPr="00B7580A">
        <w:rPr>
          <w:rFonts w:ascii="Arial" w:hAnsi="Arial" w:cs="Arial"/>
        </w:rPr>
        <w:t>62</w:t>
      </w:r>
      <w:r w:rsidR="00471FC0" w:rsidRPr="00B7580A">
        <w:rPr>
          <w:rFonts w:ascii="Arial" w:hAnsi="Arial" w:cs="Arial"/>
        </w:rPr>
        <w:t xml:space="preserve"> kn. </w:t>
      </w:r>
      <w:r w:rsidR="00AA5F16" w:rsidRPr="00B7580A">
        <w:rPr>
          <w:rFonts w:ascii="Arial" w:hAnsi="Arial" w:cs="Arial"/>
        </w:rPr>
        <w:t xml:space="preserve">Prihodi su povećani u odnosu na prethodnu godinu </w:t>
      </w:r>
      <w:r w:rsidR="00CB353A" w:rsidRPr="00B7580A">
        <w:rPr>
          <w:rFonts w:ascii="Arial" w:hAnsi="Arial" w:cs="Arial"/>
        </w:rPr>
        <w:t>kada nije</w:t>
      </w:r>
      <w:r w:rsidR="00AA5F16" w:rsidRPr="00B7580A">
        <w:rPr>
          <w:rFonts w:ascii="Arial" w:hAnsi="Arial" w:cs="Arial"/>
        </w:rPr>
        <w:t xml:space="preserve"> postojala obveza uplate poticajne mjere za odvojeno prikupljanje otpada. </w:t>
      </w:r>
    </w:p>
    <w:p w14:paraId="0296CC67" w14:textId="2E94F10F" w:rsidR="0039005F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39005F" w:rsidRPr="00B7580A">
        <w:rPr>
          <w:rFonts w:ascii="Arial" w:hAnsi="Arial" w:cs="Arial"/>
          <w:b/>
          <w:bCs/>
        </w:rPr>
        <w:t>6531  Komunalni doprinosi</w:t>
      </w:r>
      <w:r w:rsidR="0039005F" w:rsidRPr="00B7580A">
        <w:rPr>
          <w:rFonts w:ascii="Arial" w:hAnsi="Arial" w:cs="Arial"/>
        </w:rPr>
        <w:t xml:space="preserve"> </w:t>
      </w:r>
      <w:r w:rsidR="007441F7" w:rsidRPr="00B7580A">
        <w:rPr>
          <w:rFonts w:ascii="Arial" w:hAnsi="Arial" w:cs="Arial"/>
        </w:rPr>
        <w:t>-</w:t>
      </w:r>
      <w:r w:rsidR="0039005F" w:rsidRPr="00B7580A">
        <w:rPr>
          <w:rFonts w:ascii="Arial" w:hAnsi="Arial" w:cs="Arial"/>
        </w:rPr>
        <w:t xml:space="preserve"> Prihodi se ostvaruju na temelju </w:t>
      </w:r>
      <w:r w:rsidR="007441F7" w:rsidRPr="00B7580A">
        <w:rPr>
          <w:rFonts w:ascii="Arial" w:hAnsi="Arial" w:cs="Arial"/>
        </w:rPr>
        <w:t xml:space="preserve">pravomoćne građevinske dozvole u skladu sa Zakonom o komunalnom gospodarstvu. </w:t>
      </w:r>
    </w:p>
    <w:p w14:paraId="434F1B58" w14:textId="22F09CC6" w:rsidR="00847259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71FC0" w:rsidRPr="00B7580A">
        <w:rPr>
          <w:rFonts w:ascii="Arial" w:hAnsi="Arial" w:cs="Arial"/>
          <w:b/>
          <w:bCs/>
        </w:rPr>
        <w:t>661</w:t>
      </w:r>
      <w:r w:rsidR="004404EF" w:rsidRPr="00B7580A">
        <w:rPr>
          <w:rFonts w:ascii="Arial" w:hAnsi="Arial" w:cs="Arial"/>
          <w:b/>
          <w:bCs/>
        </w:rPr>
        <w:t>4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471FC0" w:rsidRPr="00B7580A">
        <w:rPr>
          <w:rFonts w:ascii="Arial" w:hAnsi="Arial" w:cs="Arial"/>
          <w:b/>
          <w:bCs/>
        </w:rPr>
        <w:t>Prihodi od prodaje proizvoda i robe</w:t>
      </w:r>
      <w:r w:rsidR="00373683" w:rsidRPr="00B7580A">
        <w:rPr>
          <w:rFonts w:ascii="Arial" w:hAnsi="Arial" w:cs="Arial"/>
        </w:rPr>
        <w:t xml:space="preserve"> </w:t>
      </w:r>
      <w:r w:rsidR="00471FC0" w:rsidRPr="00B7580A">
        <w:rPr>
          <w:rFonts w:ascii="Arial" w:hAnsi="Arial" w:cs="Arial"/>
        </w:rPr>
        <w:t>- Prihodi su ostvareni od prodaje električne energije proizvedene iz izgrađene fotonaponske elektrane BIOSOL</w:t>
      </w:r>
      <w:r w:rsidR="008D2430" w:rsidRPr="00B7580A">
        <w:rPr>
          <w:rFonts w:ascii="Arial" w:hAnsi="Arial" w:cs="Arial"/>
        </w:rPr>
        <w:t>.</w:t>
      </w:r>
    </w:p>
    <w:p w14:paraId="6E2C317B" w14:textId="03BB26FC" w:rsidR="00847C14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847259" w:rsidRPr="00B7580A">
        <w:rPr>
          <w:rFonts w:ascii="Arial" w:hAnsi="Arial" w:cs="Arial"/>
          <w:b/>
          <w:bCs/>
        </w:rPr>
        <w:t>6819  Ostale kazne</w:t>
      </w:r>
      <w:r w:rsidR="00847259" w:rsidRPr="00B7580A">
        <w:rPr>
          <w:rFonts w:ascii="Arial" w:hAnsi="Arial" w:cs="Arial"/>
        </w:rPr>
        <w:t xml:space="preserve"> - U tekućoj godini naplaćena ugovorna kazna </w:t>
      </w:r>
      <w:r w:rsidR="009E7A16" w:rsidRPr="00B7580A">
        <w:rPr>
          <w:rFonts w:ascii="Arial" w:hAnsi="Arial" w:cs="Arial"/>
        </w:rPr>
        <w:t>za kašnjenje, u iznosu 101.083,02 kn, u prethodnoj godini nije bilo obveze za isto.</w:t>
      </w:r>
    </w:p>
    <w:p w14:paraId="30732004" w14:textId="3DD336DD" w:rsidR="00847C14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 xml:space="preserve">3111 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>Plaće za redovan rad</w:t>
      </w:r>
      <w:r w:rsidR="009C1C31" w:rsidRPr="00B7580A">
        <w:rPr>
          <w:rFonts w:ascii="Arial" w:hAnsi="Arial" w:cs="Arial"/>
        </w:rPr>
        <w:t xml:space="preserve"> - Rashodi su smanjeni zbog smanjenja broja zaposlenih  (završetak projekta Zaželi 2  i projekta javnih radova )</w:t>
      </w:r>
      <w:r w:rsidR="005019EF" w:rsidRPr="00B7580A">
        <w:rPr>
          <w:rFonts w:ascii="Arial" w:hAnsi="Arial" w:cs="Arial"/>
        </w:rPr>
        <w:t xml:space="preserve"> </w:t>
      </w:r>
    </w:p>
    <w:p w14:paraId="4BA00C40" w14:textId="6AEC814B" w:rsidR="005019EF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019EF" w:rsidRPr="00B7580A">
        <w:rPr>
          <w:rFonts w:ascii="Arial" w:hAnsi="Arial" w:cs="Arial"/>
          <w:b/>
          <w:bCs/>
        </w:rPr>
        <w:t>312   Ostali rashodi za zaposlene</w:t>
      </w:r>
      <w:r w:rsidR="005019EF" w:rsidRPr="00B7580A">
        <w:rPr>
          <w:rFonts w:ascii="Arial" w:hAnsi="Arial" w:cs="Arial"/>
        </w:rPr>
        <w:t xml:space="preserve"> – Rashodi se isplaćuju za materijalna prava </w:t>
      </w:r>
      <w:r w:rsidR="0080463C" w:rsidRPr="00B7580A">
        <w:rPr>
          <w:rFonts w:ascii="Arial" w:hAnsi="Arial" w:cs="Arial"/>
        </w:rPr>
        <w:t>zaposlenih u skladu s kolektivnom ugovorom.</w:t>
      </w:r>
    </w:p>
    <w:p w14:paraId="5602C213" w14:textId="0E28FF41" w:rsidR="00847C14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>3212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 xml:space="preserve"> Naknade za prijevoz, za rad na terenu i odvojen život</w:t>
      </w:r>
      <w:r w:rsidR="009C1C31" w:rsidRPr="00B7580A">
        <w:rPr>
          <w:rFonts w:ascii="Arial" w:hAnsi="Arial" w:cs="Arial"/>
        </w:rPr>
        <w:t xml:space="preserve"> - Rashodi su smanjeni zbog smanjenja broja zaposlenih  (završetak projekta Zaželi 2  i javnih radova ).</w:t>
      </w:r>
    </w:p>
    <w:p w14:paraId="19D1FED2" w14:textId="4EA69568" w:rsidR="009E7A16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E7A16" w:rsidRPr="00B7580A">
        <w:rPr>
          <w:rFonts w:ascii="Arial" w:hAnsi="Arial" w:cs="Arial"/>
          <w:b/>
          <w:bCs/>
        </w:rPr>
        <w:t>3221  Uredski materijal i ostali materijalni rashodi</w:t>
      </w:r>
      <w:r w:rsidR="009E7A16" w:rsidRPr="00B7580A">
        <w:rPr>
          <w:rFonts w:ascii="Arial" w:hAnsi="Arial" w:cs="Arial"/>
        </w:rPr>
        <w:t xml:space="preserve"> – Rashodi su smanjeni zbog završet</w:t>
      </w:r>
      <w:r w:rsidR="00061E64" w:rsidRPr="00B7580A">
        <w:rPr>
          <w:rFonts w:ascii="Arial" w:hAnsi="Arial" w:cs="Arial"/>
        </w:rPr>
        <w:t>ka projekta Zaželi 2 i projekta BIOSOL.</w:t>
      </w:r>
    </w:p>
    <w:p w14:paraId="42DC300A" w14:textId="67BEA2C0" w:rsidR="00847C14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>3223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 xml:space="preserve"> Energija</w:t>
      </w:r>
      <w:r w:rsidR="009C1C31" w:rsidRPr="00B7580A">
        <w:rPr>
          <w:rFonts w:ascii="Arial" w:hAnsi="Arial" w:cs="Arial"/>
        </w:rPr>
        <w:t xml:space="preserve"> - Rashodi su povećani zbog povećanja cijene energije.</w:t>
      </w:r>
    </w:p>
    <w:p w14:paraId="31993BB7" w14:textId="17769624" w:rsidR="00061E64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061E64" w:rsidRPr="00B7580A">
        <w:rPr>
          <w:rFonts w:ascii="Arial" w:hAnsi="Arial" w:cs="Arial"/>
          <w:b/>
          <w:bCs/>
        </w:rPr>
        <w:t>3232  Usluge tekućeg i investicijskog održavanja</w:t>
      </w:r>
      <w:r w:rsidR="00061E64" w:rsidRPr="00B7580A">
        <w:rPr>
          <w:rFonts w:ascii="Arial" w:hAnsi="Arial" w:cs="Arial"/>
        </w:rPr>
        <w:t xml:space="preserve"> – rashodi su povećani zbog povećanog obima poslova na održavanju nerazvrstanih cesta i </w:t>
      </w:r>
      <w:r w:rsidR="00D43F54" w:rsidRPr="00B7580A">
        <w:rPr>
          <w:rFonts w:ascii="Arial" w:hAnsi="Arial" w:cs="Arial"/>
        </w:rPr>
        <w:t>poljskih puteva</w:t>
      </w:r>
      <w:r w:rsidR="00061E64" w:rsidRPr="00B7580A">
        <w:rPr>
          <w:rFonts w:ascii="Arial" w:hAnsi="Arial" w:cs="Arial"/>
        </w:rPr>
        <w:t xml:space="preserve">. </w:t>
      </w:r>
    </w:p>
    <w:p w14:paraId="6D98273E" w14:textId="3B6A9641" w:rsidR="009C1C31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>3233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 xml:space="preserve"> Usluge promidžbe i informiranja</w:t>
      </w:r>
      <w:r w:rsidR="008A3395" w:rsidRPr="00B7580A">
        <w:rPr>
          <w:rFonts w:ascii="Arial" w:hAnsi="Arial" w:cs="Arial"/>
        </w:rPr>
        <w:t xml:space="preserve"> </w:t>
      </w:r>
      <w:r w:rsidR="009C1C31" w:rsidRPr="00B7580A">
        <w:rPr>
          <w:rFonts w:ascii="Arial" w:hAnsi="Arial" w:cs="Arial"/>
        </w:rPr>
        <w:t xml:space="preserve">- Rashodi su povećani zbog povećanog </w:t>
      </w:r>
      <w:r w:rsidR="002865FC" w:rsidRPr="00B7580A">
        <w:rPr>
          <w:rFonts w:ascii="Arial" w:hAnsi="Arial" w:cs="Arial"/>
        </w:rPr>
        <w:t>broja manifestacija i aktivnosti od interesa grada koje zahtijevaju medijsko praćenje, koji su u prethodnoj godini bili ograničeni zbog pandemije Covid 19.</w:t>
      </w:r>
    </w:p>
    <w:p w14:paraId="60E159B1" w14:textId="031317C7" w:rsidR="008D2430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8D2430" w:rsidRPr="00B7580A">
        <w:rPr>
          <w:rFonts w:ascii="Arial" w:hAnsi="Arial" w:cs="Arial"/>
          <w:b/>
          <w:bCs/>
        </w:rPr>
        <w:t>3234  Komunalne usluge</w:t>
      </w:r>
      <w:r w:rsidR="008D2430" w:rsidRPr="00B7580A">
        <w:rPr>
          <w:rFonts w:ascii="Arial" w:hAnsi="Arial" w:cs="Arial"/>
        </w:rPr>
        <w:t xml:space="preserve"> – Rashodi su povećani zbog povećanja opsega poslova na održavanju komunalne infrastrukture na području grada.</w:t>
      </w:r>
    </w:p>
    <w:p w14:paraId="67EFCC2B" w14:textId="0E83F0CF" w:rsidR="00D43F54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43F54" w:rsidRPr="00B7580A">
        <w:rPr>
          <w:rFonts w:ascii="Arial" w:hAnsi="Arial" w:cs="Arial"/>
          <w:b/>
          <w:bCs/>
        </w:rPr>
        <w:t>3238  Računalne usluge</w:t>
      </w:r>
      <w:r w:rsidR="00D43F54" w:rsidRPr="00B7580A">
        <w:rPr>
          <w:rFonts w:ascii="Arial" w:hAnsi="Arial" w:cs="Arial"/>
        </w:rPr>
        <w:t xml:space="preserve"> – Rashodi su povećani zbog nadogradnje programskog rješenja zbog </w:t>
      </w:r>
      <w:r w:rsidR="007A1919" w:rsidRPr="00B7580A">
        <w:rPr>
          <w:rFonts w:ascii="Arial" w:hAnsi="Arial" w:cs="Arial"/>
        </w:rPr>
        <w:t xml:space="preserve">usklađenja sa zakonskim propisima ( </w:t>
      </w:r>
      <w:r w:rsidR="00D43F54" w:rsidRPr="00B7580A">
        <w:rPr>
          <w:rFonts w:ascii="Arial" w:hAnsi="Arial" w:cs="Arial"/>
        </w:rPr>
        <w:t>uredsko poslovanj</w:t>
      </w:r>
      <w:r w:rsidR="007A1919" w:rsidRPr="00B7580A">
        <w:rPr>
          <w:rFonts w:ascii="Arial" w:hAnsi="Arial" w:cs="Arial"/>
        </w:rPr>
        <w:t xml:space="preserve">e, uvođenje eura i-transparentnost ). </w:t>
      </w:r>
    </w:p>
    <w:p w14:paraId="367A4C0D" w14:textId="76B9DB90" w:rsidR="009C1C31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>329</w:t>
      </w:r>
      <w:r w:rsidR="00CB218C" w:rsidRPr="00B7580A">
        <w:rPr>
          <w:rFonts w:ascii="Arial" w:hAnsi="Arial" w:cs="Arial"/>
          <w:b/>
          <w:bCs/>
        </w:rPr>
        <w:t>3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 xml:space="preserve"> Reprezentacija</w:t>
      </w:r>
      <w:r w:rsidR="009C1C31" w:rsidRPr="00B7580A">
        <w:rPr>
          <w:rFonts w:ascii="Arial" w:hAnsi="Arial" w:cs="Arial"/>
        </w:rPr>
        <w:t xml:space="preserve"> - Rashodi su povećani u odnosu na prethodnu godinu kada su bil</w:t>
      </w:r>
      <w:r w:rsidR="002D0BBC" w:rsidRPr="00B7580A">
        <w:rPr>
          <w:rFonts w:ascii="Arial" w:hAnsi="Arial" w:cs="Arial"/>
        </w:rPr>
        <w:t>a</w:t>
      </w:r>
      <w:r w:rsidR="009C1C31" w:rsidRPr="00B7580A">
        <w:rPr>
          <w:rFonts w:ascii="Arial" w:hAnsi="Arial" w:cs="Arial"/>
        </w:rPr>
        <w:t xml:space="preserve"> </w:t>
      </w:r>
      <w:r w:rsidR="002D0BBC" w:rsidRPr="00B7580A">
        <w:rPr>
          <w:rFonts w:ascii="Arial" w:hAnsi="Arial" w:cs="Arial"/>
        </w:rPr>
        <w:t>ograničena</w:t>
      </w:r>
      <w:r w:rsidR="009C1C31" w:rsidRPr="00B7580A">
        <w:rPr>
          <w:rFonts w:ascii="Arial" w:hAnsi="Arial" w:cs="Arial"/>
        </w:rPr>
        <w:t xml:space="preserve"> </w:t>
      </w:r>
      <w:r w:rsidR="002D0BBC" w:rsidRPr="00B7580A">
        <w:rPr>
          <w:rFonts w:ascii="Arial" w:hAnsi="Arial" w:cs="Arial"/>
        </w:rPr>
        <w:t xml:space="preserve">okupljanja </w:t>
      </w:r>
      <w:r w:rsidR="00B6358C" w:rsidRPr="00B7580A">
        <w:rPr>
          <w:rFonts w:ascii="Arial" w:hAnsi="Arial" w:cs="Arial"/>
        </w:rPr>
        <w:t xml:space="preserve">i </w:t>
      </w:r>
      <w:r w:rsidR="009C1C31" w:rsidRPr="00B7580A">
        <w:rPr>
          <w:rFonts w:ascii="Arial" w:hAnsi="Arial" w:cs="Arial"/>
        </w:rPr>
        <w:t>manifestacije zbog pandemije Covid 19.</w:t>
      </w:r>
    </w:p>
    <w:p w14:paraId="0CC468CB" w14:textId="53291427" w:rsidR="0062489C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 xml:space="preserve">3295 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9C1C31" w:rsidRPr="00B7580A">
        <w:rPr>
          <w:rFonts w:ascii="Arial" w:hAnsi="Arial" w:cs="Arial"/>
          <w:b/>
          <w:bCs/>
        </w:rPr>
        <w:t>Pristojbe i naknade</w:t>
      </w:r>
      <w:r w:rsidR="009C1C31" w:rsidRPr="00B7580A">
        <w:rPr>
          <w:rFonts w:ascii="Arial" w:hAnsi="Arial" w:cs="Arial"/>
        </w:rPr>
        <w:t xml:space="preserve"> - Rashodi su povećani zbog plaćanja poticajne naknade za smanjenje količine m</w:t>
      </w:r>
      <w:r w:rsidR="00363B88" w:rsidRPr="00B7580A">
        <w:rPr>
          <w:rFonts w:ascii="Arial" w:hAnsi="Arial" w:cs="Arial"/>
        </w:rPr>
        <w:t>i</w:t>
      </w:r>
      <w:r w:rsidR="009C1C31" w:rsidRPr="00B7580A">
        <w:rPr>
          <w:rFonts w:ascii="Arial" w:hAnsi="Arial" w:cs="Arial"/>
        </w:rPr>
        <w:t>ješanog komunalnog otpada</w:t>
      </w:r>
      <w:r w:rsidR="00CB218C" w:rsidRPr="00B7580A">
        <w:rPr>
          <w:rFonts w:ascii="Arial" w:hAnsi="Arial" w:cs="Arial"/>
        </w:rPr>
        <w:t xml:space="preserve"> za koj</w:t>
      </w:r>
      <w:r w:rsidR="003041E7" w:rsidRPr="00B7580A">
        <w:rPr>
          <w:rFonts w:ascii="Arial" w:hAnsi="Arial" w:cs="Arial"/>
        </w:rPr>
        <w:t>u u</w:t>
      </w:r>
      <w:r w:rsidR="00CB218C" w:rsidRPr="00B7580A">
        <w:rPr>
          <w:rFonts w:ascii="Arial" w:hAnsi="Arial" w:cs="Arial"/>
        </w:rPr>
        <w:t xml:space="preserve"> prethodnoj godini nije </w:t>
      </w:r>
      <w:r w:rsidR="003041E7" w:rsidRPr="00B7580A">
        <w:rPr>
          <w:rFonts w:ascii="Arial" w:hAnsi="Arial" w:cs="Arial"/>
        </w:rPr>
        <w:t>bilo obveze.</w:t>
      </w:r>
    </w:p>
    <w:p w14:paraId="65F4D90F" w14:textId="69F70B49" w:rsidR="00DA1B41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3041E7" w:rsidRPr="00B7580A">
        <w:rPr>
          <w:rFonts w:ascii="Arial" w:hAnsi="Arial" w:cs="Arial"/>
          <w:b/>
          <w:bCs/>
        </w:rPr>
        <w:t>3512  Subvencije trgovačkim društvima u javnom sektoru</w:t>
      </w:r>
      <w:r w:rsidR="003041E7" w:rsidRPr="00B7580A">
        <w:rPr>
          <w:rFonts w:ascii="Arial" w:hAnsi="Arial" w:cs="Arial"/>
        </w:rPr>
        <w:t xml:space="preserve"> – Rashodi su povećani zbog </w:t>
      </w:r>
      <w:r w:rsidR="004C7DEB" w:rsidRPr="00B7580A">
        <w:rPr>
          <w:rFonts w:ascii="Arial" w:hAnsi="Arial" w:cs="Arial"/>
        </w:rPr>
        <w:t>financiranja</w:t>
      </w:r>
      <w:r w:rsidR="00863B3A" w:rsidRPr="00B7580A">
        <w:rPr>
          <w:rFonts w:ascii="Arial" w:hAnsi="Arial" w:cs="Arial"/>
        </w:rPr>
        <w:t xml:space="preserve"> rada klizališta kojeg u prethodnoj godini nije bilo</w:t>
      </w:r>
      <w:r w:rsidR="004C7DEB" w:rsidRPr="00B7580A">
        <w:rPr>
          <w:rFonts w:ascii="Arial" w:hAnsi="Arial" w:cs="Arial"/>
        </w:rPr>
        <w:t xml:space="preserve"> zbog pandemije Covid 19, financiranja pripreme projekta CEKOM, financiranja rada razvojne agencije</w:t>
      </w:r>
      <w:r w:rsidR="00DA1B41" w:rsidRPr="00B7580A">
        <w:rPr>
          <w:rFonts w:ascii="Arial" w:hAnsi="Arial" w:cs="Arial"/>
        </w:rPr>
        <w:t xml:space="preserve"> te financiranje rada gradskih bazena.</w:t>
      </w:r>
    </w:p>
    <w:p w14:paraId="1EFDB528" w14:textId="4578D7AB" w:rsidR="001205FD" w:rsidRPr="00B7580A" w:rsidRDefault="00B7580A" w:rsidP="00EA48A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205FD" w:rsidRPr="00B7580A">
        <w:rPr>
          <w:rFonts w:ascii="Arial" w:hAnsi="Arial" w:cs="Arial"/>
          <w:b/>
          <w:bCs/>
        </w:rPr>
        <w:t>3522  Subvencije trgovačkim društvima i zadrugama izvan javnog sektora</w:t>
      </w:r>
      <w:r w:rsidR="001205FD" w:rsidRPr="00B7580A">
        <w:rPr>
          <w:rFonts w:ascii="Arial" w:hAnsi="Arial" w:cs="Arial"/>
        </w:rPr>
        <w:t xml:space="preserve"> – Rashodi su povećani </w:t>
      </w:r>
      <w:r w:rsidR="009227E3" w:rsidRPr="00B7580A">
        <w:rPr>
          <w:rFonts w:ascii="Arial" w:hAnsi="Arial" w:cs="Arial"/>
        </w:rPr>
        <w:t xml:space="preserve">za javno informiranje građana zbog </w:t>
      </w:r>
      <w:r w:rsidR="001205FD" w:rsidRPr="00B7580A">
        <w:rPr>
          <w:rFonts w:ascii="Arial" w:hAnsi="Arial" w:cs="Arial"/>
        </w:rPr>
        <w:t>povećanog broja manifestacija i aktivnosti od interesa grada koje zahtijevaju medijsko praćenje, koji su u prethodnoj godini bili ograničeni zbog pandemije Covid 19.</w:t>
      </w:r>
    </w:p>
    <w:p w14:paraId="7D37FFD1" w14:textId="47F6A764" w:rsidR="003041E7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A1B41" w:rsidRPr="00B7580A">
        <w:rPr>
          <w:rFonts w:ascii="Arial" w:hAnsi="Arial" w:cs="Arial"/>
          <w:b/>
          <w:bCs/>
        </w:rPr>
        <w:t xml:space="preserve">3523 </w:t>
      </w:r>
      <w:r w:rsidR="00582DB1" w:rsidRPr="00B7580A">
        <w:rPr>
          <w:rFonts w:ascii="Arial" w:hAnsi="Arial" w:cs="Arial"/>
          <w:b/>
          <w:bCs/>
        </w:rPr>
        <w:t xml:space="preserve"> </w:t>
      </w:r>
      <w:r w:rsidR="00DA1B41" w:rsidRPr="00B7580A">
        <w:rPr>
          <w:rFonts w:ascii="Arial" w:hAnsi="Arial" w:cs="Arial"/>
          <w:b/>
          <w:bCs/>
        </w:rPr>
        <w:t>Subvencije poljoprivrednicima i ob</w:t>
      </w:r>
      <w:r w:rsidR="00A663E5" w:rsidRPr="00B7580A">
        <w:rPr>
          <w:rFonts w:ascii="Arial" w:hAnsi="Arial" w:cs="Arial"/>
          <w:b/>
          <w:bCs/>
        </w:rPr>
        <w:t>rtnicima</w:t>
      </w:r>
      <w:r w:rsidR="00A663E5" w:rsidRPr="00B7580A">
        <w:rPr>
          <w:rFonts w:ascii="Arial" w:hAnsi="Arial" w:cs="Arial"/>
        </w:rPr>
        <w:t xml:space="preserve"> – </w:t>
      </w:r>
      <w:r w:rsidR="00D45047" w:rsidRPr="00B7580A">
        <w:rPr>
          <w:rFonts w:ascii="Arial" w:hAnsi="Arial" w:cs="Arial"/>
        </w:rPr>
        <w:t xml:space="preserve">Rashodi za ovu namjenu odnose se na potpore </w:t>
      </w:r>
      <w:r w:rsidR="00582DB1" w:rsidRPr="00B7580A">
        <w:rPr>
          <w:rFonts w:ascii="Arial" w:hAnsi="Arial" w:cs="Arial"/>
        </w:rPr>
        <w:t>obrtnicima</w:t>
      </w:r>
      <w:r w:rsidR="00B765A1" w:rsidRPr="00B7580A">
        <w:rPr>
          <w:rFonts w:ascii="Arial" w:hAnsi="Arial" w:cs="Arial"/>
        </w:rPr>
        <w:t>,</w:t>
      </w:r>
      <w:r w:rsidR="00582DB1" w:rsidRPr="00B7580A">
        <w:rPr>
          <w:rFonts w:ascii="Arial" w:hAnsi="Arial" w:cs="Arial"/>
        </w:rPr>
        <w:t xml:space="preserve"> malim i sredn</w:t>
      </w:r>
      <w:r w:rsidR="00F1301C" w:rsidRPr="00B7580A">
        <w:rPr>
          <w:rFonts w:ascii="Arial" w:hAnsi="Arial" w:cs="Arial"/>
        </w:rPr>
        <w:t>j</w:t>
      </w:r>
      <w:r w:rsidR="00582DB1" w:rsidRPr="00B7580A">
        <w:rPr>
          <w:rFonts w:ascii="Arial" w:hAnsi="Arial" w:cs="Arial"/>
        </w:rPr>
        <w:t xml:space="preserve">im poduzetnicima </w:t>
      </w:r>
      <w:r w:rsidR="00D45047" w:rsidRPr="00B7580A">
        <w:rPr>
          <w:rFonts w:ascii="Arial" w:hAnsi="Arial" w:cs="Arial"/>
        </w:rPr>
        <w:t xml:space="preserve">koje su isplaćene </w:t>
      </w:r>
      <w:r w:rsidR="00A663E5" w:rsidRPr="00B7580A">
        <w:rPr>
          <w:rFonts w:ascii="Arial" w:hAnsi="Arial" w:cs="Arial"/>
        </w:rPr>
        <w:t>sukladno Programu poticanja malog i srednjeg poduzetništva</w:t>
      </w:r>
      <w:r w:rsidR="00D45047" w:rsidRPr="00B7580A">
        <w:rPr>
          <w:rFonts w:ascii="Arial" w:hAnsi="Arial" w:cs="Arial"/>
        </w:rPr>
        <w:t>.</w:t>
      </w:r>
    </w:p>
    <w:p w14:paraId="685E004A" w14:textId="5C809339" w:rsidR="00A663E5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663E5" w:rsidRPr="00B7580A">
        <w:rPr>
          <w:rFonts w:ascii="Arial" w:hAnsi="Arial" w:cs="Arial"/>
          <w:b/>
          <w:bCs/>
        </w:rPr>
        <w:t xml:space="preserve">3632 </w:t>
      </w:r>
      <w:r w:rsidR="00582DB1" w:rsidRPr="00B7580A">
        <w:rPr>
          <w:rFonts w:ascii="Arial" w:hAnsi="Arial" w:cs="Arial"/>
          <w:b/>
          <w:bCs/>
        </w:rPr>
        <w:t xml:space="preserve"> </w:t>
      </w:r>
      <w:r w:rsidR="00A663E5" w:rsidRPr="00B7580A">
        <w:rPr>
          <w:rFonts w:ascii="Arial" w:hAnsi="Arial" w:cs="Arial"/>
          <w:b/>
          <w:bCs/>
        </w:rPr>
        <w:t>Kapitalne pomoći unutar općeg proračuna</w:t>
      </w:r>
      <w:r w:rsidR="00A663E5" w:rsidRPr="00B7580A">
        <w:rPr>
          <w:rFonts w:ascii="Arial" w:hAnsi="Arial" w:cs="Arial"/>
        </w:rPr>
        <w:t xml:space="preserve"> – U prethodnoj godini isplaćena </w:t>
      </w:r>
      <w:r w:rsidR="00582DB1" w:rsidRPr="00B7580A">
        <w:rPr>
          <w:rFonts w:ascii="Arial" w:hAnsi="Arial" w:cs="Arial"/>
        </w:rPr>
        <w:t>su sredstva Fondu za zaštitu okoliša i energetsku učinkovitost za sufinanciranje nabavke kanti za odvojeno prikupljanje komunalnog otpada</w:t>
      </w:r>
      <w:r w:rsidR="004770EE" w:rsidRPr="00B7580A">
        <w:rPr>
          <w:rFonts w:ascii="Arial" w:hAnsi="Arial" w:cs="Arial"/>
        </w:rPr>
        <w:t xml:space="preserve"> za navedeno u </w:t>
      </w:r>
      <w:r w:rsidR="009227E3" w:rsidRPr="00B7580A">
        <w:rPr>
          <w:rFonts w:ascii="Arial" w:hAnsi="Arial" w:cs="Arial"/>
        </w:rPr>
        <w:t>ovoj godini nije bilo obveze</w:t>
      </w:r>
      <w:r w:rsidR="004770EE" w:rsidRPr="00B7580A">
        <w:rPr>
          <w:rFonts w:ascii="Arial" w:hAnsi="Arial" w:cs="Arial"/>
        </w:rPr>
        <w:t>.</w:t>
      </w:r>
    </w:p>
    <w:p w14:paraId="7E158C52" w14:textId="5B327AAB" w:rsidR="004770EE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770EE" w:rsidRPr="00B7580A">
        <w:rPr>
          <w:rFonts w:ascii="Arial" w:hAnsi="Arial" w:cs="Arial"/>
          <w:b/>
          <w:bCs/>
        </w:rPr>
        <w:t>3661  Tekuće pomoći proračunskim korisnicima drugih proračuna</w:t>
      </w:r>
      <w:r w:rsidR="004770EE" w:rsidRPr="00B7580A">
        <w:rPr>
          <w:rFonts w:ascii="Arial" w:hAnsi="Arial" w:cs="Arial"/>
        </w:rPr>
        <w:t xml:space="preserve"> – Pomoći dane za sufinanciranje studijskog programa izvanrednog preddiplomskog studija sestrinstva u N</w:t>
      </w:r>
      <w:r w:rsidR="009B0001" w:rsidRPr="00B7580A">
        <w:rPr>
          <w:rFonts w:ascii="Arial" w:hAnsi="Arial" w:cs="Arial"/>
        </w:rPr>
        <w:t xml:space="preserve">ovoj Gradiški i sufinanciranje programa srednjih škola u NG. </w:t>
      </w:r>
      <w:r w:rsidR="004770EE" w:rsidRPr="00B7580A">
        <w:rPr>
          <w:rFonts w:ascii="Arial" w:hAnsi="Arial" w:cs="Arial"/>
        </w:rPr>
        <w:t xml:space="preserve">  </w:t>
      </w:r>
    </w:p>
    <w:p w14:paraId="793E1163" w14:textId="3A98D567" w:rsidR="00363B88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363B88" w:rsidRPr="00B7580A">
        <w:rPr>
          <w:rFonts w:ascii="Arial" w:hAnsi="Arial" w:cs="Arial"/>
          <w:b/>
          <w:bCs/>
        </w:rPr>
        <w:t xml:space="preserve">3662 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363B88" w:rsidRPr="00B7580A">
        <w:rPr>
          <w:rFonts w:ascii="Arial" w:hAnsi="Arial" w:cs="Arial"/>
          <w:b/>
          <w:bCs/>
        </w:rPr>
        <w:t>Kapitalne pomoći proračunskim korisnicima drugih proračuna</w:t>
      </w:r>
      <w:r w:rsidR="00363B88" w:rsidRPr="00B7580A">
        <w:rPr>
          <w:rFonts w:ascii="Arial" w:hAnsi="Arial" w:cs="Arial"/>
        </w:rPr>
        <w:t xml:space="preserve"> - Pomoći dane srednjim školama u Novoj Gradiški za nabavku opreme.</w:t>
      </w:r>
    </w:p>
    <w:p w14:paraId="37C544E6" w14:textId="143F9DBF" w:rsidR="009B0001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B0001" w:rsidRPr="00B7580A">
        <w:rPr>
          <w:rFonts w:ascii="Arial" w:hAnsi="Arial" w:cs="Arial"/>
          <w:b/>
          <w:bCs/>
        </w:rPr>
        <w:t>3721  Naknade građanima i kućanstvima u novcu</w:t>
      </w:r>
      <w:r w:rsidR="009B0001" w:rsidRPr="00B7580A">
        <w:rPr>
          <w:rFonts w:ascii="Arial" w:hAnsi="Arial" w:cs="Arial"/>
        </w:rPr>
        <w:t xml:space="preserve"> – Sredstva se isplaćuju sukladno programu javnih potreba u području socijalne skrbi. U tekućoj godini</w:t>
      </w:r>
      <w:r w:rsidR="00E072C7" w:rsidRPr="00B7580A">
        <w:rPr>
          <w:rFonts w:ascii="Arial" w:hAnsi="Arial" w:cs="Arial"/>
        </w:rPr>
        <w:t>,</w:t>
      </w:r>
      <w:r w:rsidR="009B0001" w:rsidRPr="00B7580A">
        <w:rPr>
          <w:rFonts w:ascii="Arial" w:hAnsi="Arial" w:cs="Arial"/>
        </w:rPr>
        <w:t xml:space="preserve"> troškovi ogrijeva</w:t>
      </w:r>
      <w:r w:rsidR="00E072C7" w:rsidRPr="00B7580A">
        <w:rPr>
          <w:rFonts w:ascii="Arial" w:hAnsi="Arial" w:cs="Arial"/>
        </w:rPr>
        <w:t xml:space="preserve"> korisnika koji se griju na drva nisu evidentirana kao rashod proračuna grada sukla</w:t>
      </w:r>
      <w:r w:rsidR="00420999" w:rsidRPr="00B7580A">
        <w:rPr>
          <w:rFonts w:ascii="Arial" w:hAnsi="Arial" w:cs="Arial"/>
        </w:rPr>
        <w:t>dno Okružnici ministarstva financija</w:t>
      </w:r>
      <w:r w:rsidR="00E072C7" w:rsidRPr="00B7580A">
        <w:rPr>
          <w:rFonts w:ascii="Arial" w:hAnsi="Arial" w:cs="Arial"/>
        </w:rPr>
        <w:t>.</w:t>
      </w:r>
    </w:p>
    <w:p w14:paraId="5D2E027E" w14:textId="67936D3E" w:rsidR="0062489C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363B88" w:rsidRPr="00B7580A">
        <w:rPr>
          <w:rFonts w:ascii="Arial" w:hAnsi="Arial" w:cs="Arial"/>
          <w:b/>
          <w:bCs/>
        </w:rPr>
        <w:t xml:space="preserve">3811 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363B88" w:rsidRPr="00B7580A">
        <w:rPr>
          <w:rFonts w:ascii="Arial" w:hAnsi="Arial" w:cs="Arial"/>
          <w:b/>
          <w:bCs/>
        </w:rPr>
        <w:t>Tekuće donacije u novcu</w:t>
      </w:r>
      <w:r w:rsidR="00363B88" w:rsidRPr="00B7580A">
        <w:rPr>
          <w:rFonts w:ascii="Arial" w:hAnsi="Arial" w:cs="Arial"/>
        </w:rPr>
        <w:t xml:space="preserve"> - Donacije dane športskim udrugama, tehničkoj kulturi, udrugama u kulturi, </w:t>
      </w:r>
      <w:r w:rsidR="00B75D41" w:rsidRPr="00B7580A">
        <w:rPr>
          <w:rFonts w:ascii="Arial" w:hAnsi="Arial" w:cs="Arial"/>
        </w:rPr>
        <w:t xml:space="preserve">udrugama proizašlim iz Domovinskog rata, </w:t>
      </w:r>
      <w:r w:rsidR="00363B88" w:rsidRPr="00B7580A">
        <w:rPr>
          <w:rFonts w:ascii="Arial" w:hAnsi="Arial" w:cs="Arial"/>
        </w:rPr>
        <w:t>udrugama za skrb o obitelji i djeci, Turističkoj zajednici, Crvenom križu</w:t>
      </w:r>
      <w:r w:rsidR="00B75D41" w:rsidRPr="00B7580A">
        <w:rPr>
          <w:rFonts w:ascii="Arial" w:hAnsi="Arial" w:cs="Arial"/>
        </w:rPr>
        <w:t xml:space="preserve"> i </w:t>
      </w:r>
      <w:r w:rsidR="00363B88" w:rsidRPr="00B7580A">
        <w:rPr>
          <w:rFonts w:ascii="Arial" w:hAnsi="Arial" w:cs="Arial"/>
        </w:rPr>
        <w:t>Vatrogasnoj zajednici</w:t>
      </w:r>
      <w:r w:rsidR="00B75D41" w:rsidRPr="00B7580A">
        <w:rPr>
          <w:rFonts w:ascii="Arial" w:hAnsi="Arial" w:cs="Arial"/>
        </w:rPr>
        <w:t>.</w:t>
      </w:r>
    </w:p>
    <w:p w14:paraId="49227B9B" w14:textId="1DD2E0F5" w:rsidR="00363B88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363B88" w:rsidRPr="00B7580A">
        <w:rPr>
          <w:rFonts w:ascii="Arial" w:hAnsi="Arial" w:cs="Arial"/>
          <w:b/>
          <w:bCs/>
        </w:rPr>
        <w:t xml:space="preserve">3821 </w:t>
      </w:r>
      <w:r w:rsidR="00AA61A1" w:rsidRPr="00B7580A">
        <w:rPr>
          <w:rFonts w:ascii="Arial" w:hAnsi="Arial" w:cs="Arial"/>
          <w:b/>
          <w:bCs/>
        </w:rPr>
        <w:t xml:space="preserve"> </w:t>
      </w:r>
      <w:r w:rsidR="00363B88" w:rsidRPr="00B7580A">
        <w:rPr>
          <w:rFonts w:ascii="Arial" w:hAnsi="Arial" w:cs="Arial"/>
          <w:b/>
          <w:bCs/>
        </w:rPr>
        <w:t>Kapitalne donacije neprofitnim organizacijama</w:t>
      </w:r>
      <w:r w:rsidR="00363B88" w:rsidRPr="00B7580A">
        <w:rPr>
          <w:rFonts w:ascii="Arial" w:hAnsi="Arial" w:cs="Arial"/>
        </w:rPr>
        <w:t xml:space="preserve"> - Donacij</w:t>
      </w:r>
      <w:r w:rsidR="00B75D41" w:rsidRPr="00B7580A">
        <w:rPr>
          <w:rFonts w:ascii="Arial" w:hAnsi="Arial" w:cs="Arial"/>
        </w:rPr>
        <w:t>e</w:t>
      </w:r>
      <w:r w:rsidR="00363B88" w:rsidRPr="00B7580A">
        <w:rPr>
          <w:rFonts w:ascii="Arial" w:hAnsi="Arial" w:cs="Arial"/>
        </w:rPr>
        <w:t xml:space="preserve"> Župi BZBDM za obnovu crkve </w:t>
      </w:r>
      <w:r w:rsidR="00034901" w:rsidRPr="00B7580A">
        <w:rPr>
          <w:rFonts w:ascii="Arial" w:hAnsi="Arial" w:cs="Arial"/>
        </w:rPr>
        <w:t>2</w:t>
      </w:r>
      <w:r w:rsidR="00363B88" w:rsidRPr="00B7580A">
        <w:rPr>
          <w:rFonts w:ascii="Arial" w:hAnsi="Arial" w:cs="Arial"/>
        </w:rPr>
        <w:t xml:space="preserve">00.000,00 kn, Župi Jug za </w:t>
      </w:r>
      <w:r w:rsidR="00B75D41" w:rsidRPr="00B7580A">
        <w:rPr>
          <w:rFonts w:ascii="Arial" w:hAnsi="Arial" w:cs="Arial"/>
        </w:rPr>
        <w:t>uređenje</w:t>
      </w:r>
      <w:r w:rsidR="00363B88" w:rsidRPr="00B7580A">
        <w:rPr>
          <w:rFonts w:ascii="Arial" w:hAnsi="Arial" w:cs="Arial"/>
        </w:rPr>
        <w:t xml:space="preserve"> crkve 60.000 kn, Pravoslavnoj crkvi za obnovu parohije 40.000 kn te Vatrogasnoj zajednici za nabavku vozila </w:t>
      </w:r>
      <w:r w:rsidR="00420999" w:rsidRPr="00B7580A">
        <w:rPr>
          <w:rFonts w:ascii="Arial" w:hAnsi="Arial" w:cs="Arial"/>
        </w:rPr>
        <w:t>215</w:t>
      </w:r>
      <w:r w:rsidR="00363B88" w:rsidRPr="00B7580A">
        <w:rPr>
          <w:rFonts w:ascii="Arial" w:hAnsi="Arial" w:cs="Arial"/>
        </w:rPr>
        <w:t>.</w:t>
      </w:r>
      <w:r w:rsidR="00420999" w:rsidRPr="00B7580A">
        <w:rPr>
          <w:rFonts w:ascii="Arial" w:hAnsi="Arial" w:cs="Arial"/>
        </w:rPr>
        <w:t>000</w:t>
      </w:r>
      <w:r w:rsidR="00363B88" w:rsidRPr="00B7580A">
        <w:rPr>
          <w:rFonts w:ascii="Arial" w:hAnsi="Arial" w:cs="Arial"/>
        </w:rPr>
        <w:t>,0</w:t>
      </w:r>
      <w:r w:rsidR="00420999" w:rsidRPr="00B7580A">
        <w:rPr>
          <w:rFonts w:ascii="Arial" w:hAnsi="Arial" w:cs="Arial"/>
        </w:rPr>
        <w:t>0</w:t>
      </w:r>
      <w:r w:rsidR="00363B88" w:rsidRPr="00B7580A">
        <w:rPr>
          <w:rFonts w:ascii="Arial" w:hAnsi="Arial" w:cs="Arial"/>
        </w:rPr>
        <w:t xml:space="preserve"> kn.</w:t>
      </w:r>
    </w:p>
    <w:p w14:paraId="4AECCF5C" w14:textId="3E0CCD07" w:rsidR="00FE2230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FE2230" w:rsidRPr="00B7580A">
        <w:rPr>
          <w:rFonts w:ascii="Arial" w:hAnsi="Arial" w:cs="Arial"/>
          <w:b/>
          <w:bCs/>
        </w:rPr>
        <w:t>3861  Kapitalne pomoći kreditnim i ostalim financijskim institucijama te trgovačkim društvima u javnom sektoru</w:t>
      </w:r>
      <w:r w:rsidR="00FE2230" w:rsidRPr="00B7580A">
        <w:rPr>
          <w:rFonts w:ascii="Arial" w:hAnsi="Arial" w:cs="Arial"/>
        </w:rPr>
        <w:t xml:space="preserve"> - Pomoći dane trgovačkim društvima u vlasništvu grada za sufinanciranje kapitalnih projekata (izgradnja Tehnološkog inkubatora,</w:t>
      </w:r>
      <w:r w:rsidR="00AD083F" w:rsidRPr="00B7580A">
        <w:rPr>
          <w:rFonts w:ascii="Arial" w:hAnsi="Arial" w:cs="Arial"/>
        </w:rPr>
        <w:t xml:space="preserve"> izgradnja vodovodne mreže, ulaganja u poslovnu infrastrukturu te uređenje objekata).</w:t>
      </w:r>
    </w:p>
    <w:p w14:paraId="79DBE565" w14:textId="0C225DF6" w:rsidR="009B110F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D083F" w:rsidRPr="00B7580A">
        <w:rPr>
          <w:rFonts w:ascii="Arial" w:hAnsi="Arial" w:cs="Arial"/>
          <w:b/>
          <w:bCs/>
        </w:rPr>
        <w:t>7    Prihodi od prodaje nefinancijske imovine</w:t>
      </w:r>
      <w:r w:rsidR="00AD083F" w:rsidRPr="00B7580A">
        <w:rPr>
          <w:rFonts w:ascii="Arial" w:hAnsi="Arial" w:cs="Arial"/>
        </w:rPr>
        <w:t xml:space="preserve"> – Prihodi su ostvareni od prodaje imovine u vlasništvu grada</w:t>
      </w:r>
      <w:r w:rsidR="00BC7F60" w:rsidRPr="00B7580A">
        <w:rPr>
          <w:rFonts w:ascii="Arial" w:hAnsi="Arial" w:cs="Arial"/>
        </w:rPr>
        <w:t xml:space="preserve"> </w:t>
      </w:r>
      <w:r w:rsidR="00034901" w:rsidRPr="00B7580A">
        <w:rPr>
          <w:rFonts w:ascii="Arial" w:hAnsi="Arial" w:cs="Arial"/>
        </w:rPr>
        <w:t>sukladno ugovorima o prodaji</w:t>
      </w:r>
      <w:r w:rsidR="007D0106" w:rsidRPr="00B7580A">
        <w:rPr>
          <w:rFonts w:ascii="Arial" w:hAnsi="Arial" w:cs="Arial"/>
        </w:rPr>
        <w:t>.</w:t>
      </w:r>
    </w:p>
    <w:p w14:paraId="16B4939E" w14:textId="1D7B66BC" w:rsidR="00420999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20999" w:rsidRPr="00B7580A">
        <w:rPr>
          <w:rFonts w:ascii="Arial" w:hAnsi="Arial" w:cs="Arial"/>
          <w:b/>
          <w:bCs/>
        </w:rPr>
        <w:t>4111  Zemljište</w:t>
      </w:r>
      <w:r w:rsidR="00420999" w:rsidRPr="00B7580A">
        <w:rPr>
          <w:rFonts w:ascii="Arial" w:hAnsi="Arial" w:cs="Arial"/>
        </w:rPr>
        <w:t xml:space="preserve"> -  Kupljeno zemljište </w:t>
      </w:r>
      <w:bookmarkStart w:id="2" w:name="_Hlk127262370"/>
      <w:r w:rsidR="00420999" w:rsidRPr="00B7580A">
        <w:rPr>
          <w:rFonts w:ascii="Arial" w:hAnsi="Arial" w:cs="Arial"/>
        </w:rPr>
        <w:t>za potrebe grada (izgradnja novog Dječjeg vrtića i ulaganja u infrastrukturu</w:t>
      </w:r>
      <w:r w:rsidR="001E10A7" w:rsidRPr="00B7580A">
        <w:rPr>
          <w:rFonts w:ascii="Arial" w:hAnsi="Arial" w:cs="Arial"/>
        </w:rPr>
        <w:t xml:space="preserve"> na području grada</w:t>
      </w:r>
      <w:r w:rsidR="00420999" w:rsidRPr="00B7580A">
        <w:rPr>
          <w:rFonts w:ascii="Arial" w:hAnsi="Arial" w:cs="Arial"/>
        </w:rPr>
        <w:t>).</w:t>
      </w:r>
    </w:p>
    <w:bookmarkEnd w:id="2"/>
    <w:p w14:paraId="7A9854EE" w14:textId="2220EEE6" w:rsidR="001E10A7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E10A7" w:rsidRPr="00B7580A">
        <w:rPr>
          <w:rFonts w:ascii="Arial" w:hAnsi="Arial" w:cs="Arial"/>
          <w:b/>
          <w:bCs/>
        </w:rPr>
        <w:t>4211  Stambeni objekti</w:t>
      </w:r>
      <w:r w:rsidR="001E10A7" w:rsidRPr="00B7580A">
        <w:rPr>
          <w:rFonts w:ascii="Arial" w:hAnsi="Arial" w:cs="Arial"/>
        </w:rPr>
        <w:t xml:space="preserve"> – Kupljen stan za potrebe grada.</w:t>
      </w:r>
    </w:p>
    <w:p w14:paraId="7FC8ADFE" w14:textId="6479B4A9" w:rsidR="00034901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034901" w:rsidRPr="00B7580A">
        <w:rPr>
          <w:rFonts w:ascii="Arial" w:hAnsi="Arial" w:cs="Arial"/>
          <w:b/>
          <w:bCs/>
        </w:rPr>
        <w:t>4212  Poslovni objekti</w:t>
      </w:r>
      <w:r w:rsidR="00034901" w:rsidRPr="00B7580A">
        <w:rPr>
          <w:rFonts w:ascii="Arial" w:hAnsi="Arial" w:cs="Arial"/>
        </w:rPr>
        <w:t xml:space="preserve"> – Kupljen poslovni objekt za potrebe grada (zgrada društvene namjene).</w:t>
      </w:r>
    </w:p>
    <w:p w14:paraId="734EF09A" w14:textId="2C149FB2" w:rsidR="001E10A7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E10A7" w:rsidRPr="00B7580A">
        <w:rPr>
          <w:rFonts w:ascii="Arial" w:hAnsi="Arial" w:cs="Arial"/>
          <w:b/>
          <w:bCs/>
        </w:rPr>
        <w:t>4213  Ceste, željeznice i ostali prometni objekti</w:t>
      </w:r>
      <w:r w:rsidR="001E10A7" w:rsidRPr="00B7580A">
        <w:rPr>
          <w:rFonts w:ascii="Arial" w:hAnsi="Arial" w:cs="Arial"/>
        </w:rPr>
        <w:t xml:space="preserve"> – Rashodi se odnose na izgradnju i rekonstrukciju cesta na području grada.</w:t>
      </w:r>
    </w:p>
    <w:p w14:paraId="5E865186" w14:textId="2E3F4383" w:rsidR="001E10A7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E10A7" w:rsidRPr="00B7580A">
        <w:rPr>
          <w:rFonts w:ascii="Arial" w:hAnsi="Arial" w:cs="Arial"/>
          <w:b/>
          <w:bCs/>
        </w:rPr>
        <w:t>4214 Ostali građevinski objekti</w:t>
      </w:r>
      <w:r w:rsidR="001E10A7" w:rsidRPr="00B7580A">
        <w:rPr>
          <w:rFonts w:ascii="Arial" w:hAnsi="Arial" w:cs="Arial"/>
        </w:rPr>
        <w:t xml:space="preserve"> – </w:t>
      </w:r>
      <w:r w:rsidR="00171AB8" w:rsidRPr="00B7580A">
        <w:rPr>
          <w:rFonts w:ascii="Arial" w:hAnsi="Arial" w:cs="Arial"/>
        </w:rPr>
        <w:t>Navedeni r</w:t>
      </w:r>
      <w:r w:rsidR="001E10A7" w:rsidRPr="00B7580A">
        <w:rPr>
          <w:rFonts w:ascii="Arial" w:hAnsi="Arial" w:cs="Arial"/>
        </w:rPr>
        <w:t xml:space="preserve">ashodi </w:t>
      </w:r>
      <w:r w:rsidR="00171AB8" w:rsidRPr="00B7580A">
        <w:rPr>
          <w:rFonts w:ascii="Arial" w:hAnsi="Arial" w:cs="Arial"/>
        </w:rPr>
        <w:t>se odnose na izgradnju dječjih igrališta, sanaciju deponije komunalnog otpada, izgradnju reciklažnog dvorišta (nadzor n</w:t>
      </w:r>
      <w:r w:rsidR="00EA48AF" w:rsidRPr="00B7580A">
        <w:rPr>
          <w:rFonts w:ascii="Arial" w:hAnsi="Arial" w:cs="Arial"/>
        </w:rPr>
        <w:t>akon</w:t>
      </w:r>
      <w:r w:rsidR="00171AB8" w:rsidRPr="00B7580A">
        <w:rPr>
          <w:rFonts w:ascii="Arial" w:hAnsi="Arial" w:cs="Arial"/>
        </w:rPr>
        <w:t xml:space="preserve"> provedbom projekta).  te izgradnju fotonaponske elektrane BIOSOL. </w:t>
      </w:r>
      <w:r w:rsidR="00D17C91" w:rsidRPr="00B7580A">
        <w:rPr>
          <w:rFonts w:ascii="Arial" w:hAnsi="Arial" w:cs="Arial"/>
        </w:rPr>
        <w:t xml:space="preserve">U prethodnoj godini </w:t>
      </w:r>
      <w:r w:rsidR="001E10A7" w:rsidRPr="00B7580A">
        <w:rPr>
          <w:rFonts w:ascii="Arial" w:hAnsi="Arial" w:cs="Arial"/>
        </w:rPr>
        <w:t>završe</w:t>
      </w:r>
      <w:r w:rsidR="00D17C91" w:rsidRPr="00B7580A">
        <w:rPr>
          <w:rFonts w:ascii="Arial" w:hAnsi="Arial" w:cs="Arial"/>
        </w:rPr>
        <w:t xml:space="preserve">na je </w:t>
      </w:r>
      <w:r w:rsidR="001E10A7" w:rsidRPr="00B7580A">
        <w:rPr>
          <w:rFonts w:ascii="Arial" w:hAnsi="Arial" w:cs="Arial"/>
        </w:rPr>
        <w:t>izgradnj</w:t>
      </w:r>
      <w:r w:rsidR="00D17C91" w:rsidRPr="00B7580A">
        <w:rPr>
          <w:rFonts w:ascii="Arial" w:hAnsi="Arial" w:cs="Arial"/>
        </w:rPr>
        <w:t>a</w:t>
      </w:r>
      <w:r w:rsidR="001E10A7" w:rsidRPr="00B7580A">
        <w:rPr>
          <w:rFonts w:ascii="Arial" w:hAnsi="Arial" w:cs="Arial"/>
        </w:rPr>
        <w:t xml:space="preserve"> fotonaponske elektrane BIOSOL</w:t>
      </w:r>
      <w:r w:rsidR="00D17C91" w:rsidRPr="00B7580A">
        <w:rPr>
          <w:rFonts w:ascii="Arial" w:hAnsi="Arial" w:cs="Arial"/>
        </w:rPr>
        <w:t>.</w:t>
      </w:r>
    </w:p>
    <w:p w14:paraId="03FC3FE4" w14:textId="4C0DB5E1" w:rsidR="00AD083F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B110F" w:rsidRPr="00B7580A">
        <w:rPr>
          <w:rFonts w:ascii="Arial" w:hAnsi="Arial" w:cs="Arial"/>
          <w:b/>
          <w:bCs/>
        </w:rPr>
        <w:t>4227  Uređaji strojevi i oprema za ostale namjene</w:t>
      </w:r>
      <w:r w:rsidR="009B110F" w:rsidRPr="00B7580A">
        <w:rPr>
          <w:rFonts w:ascii="Arial" w:hAnsi="Arial" w:cs="Arial"/>
        </w:rPr>
        <w:t xml:space="preserve"> – Rashodi se odnose na nabavku stroja kompaktor u sklopu projekta sanacije deponije komunalnog otpada.</w:t>
      </w:r>
      <w:r w:rsidR="00AD083F" w:rsidRPr="00B7580A">
        <w:rPr>
          <w:rFonts w:ascii="Arial" w:hAnsi="Arial" w:cs="Arial"/>
        </w:rPr>
        <w:t xml:space="preserve"> </w:t>
      </w:r>
    </w:p>
    <w:p w14:paraId="44963DEA" w14:textId="450768E8" w:rsidR="00034901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034901" w:rsidRPr="00B7580A">
        <w:rPr>
          <w:rFonts w:ascii="Arial" w:hAnsi="Arial" w:cs="Arial"/>
          <w:b/>
          <w:bCs/>
        </w:rPr>
        <w:t>5471 Otplata glavnice primljenih zajmova od državnog proračuna</w:t>
      </w:r>
      <w:r w:rsidR="00034901" w:rsidRPr="00B7580A">
        <w:rPr>
          <w:rFonts w:ascii="Arial" w:hAnsi="Arial" w:cs="Arial"/>
        </w:rPr>
        <w:t xml:space="preserve"> – povrat namirenja nedostajućeg iznosa za povrat poreza i prireza</w:t>
      </w:r>
      <w:r w:rsidR="00083F97" w:rsidRPr="00B7580A">
        <w:rPr>
          <w:rFonts w:ascii="Arial" w:hAnsi="Arial" w:cs="Arial"/>
        </w:rPr>
        <w:t xml:space="preserve"> porezu na dohodak </w:t>
      </w:r>
      <w:r w:rsidR="00034901" w:rsidRPr="00B7580A">
        <w:rPr>
          <w:rFonts w:ascii="Arial" w:hAnsi="Arial" w:cs="Arial"/>
        </w:rPr>
        <w:t xml:space="preserve">u </w:t>
      </w:r>
      <w:r w:rsidR="00083F97" w:rsidRPr="00B7580A">
        <w:rPr>
          <w:rFonts w:ascii="Arial" w:hAnsi="Arial" w:cs="Arial"/>
        </w:rPr>
        <w:t>državni proračun.</w:t>
      </w:r>
    </w:p>
    <w:p w14:paraId="7F2BCC64" w14:textId="485062E6" w:rsidR="008927D5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8927D5" w:rsidRPr="00B7580A">
        <w:rPr>
          <w:rFonts w:ascii="Arial" w:hAnsi="Arial" w:cs="Arial"/>
          <w:b/>
          <w:bCs/>
        </w:rPr>
        <w:t>X005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3318C0" w:rsidRPr="00B7580A">
        <w:rPr>
          <w:rFonts w:ascii="Arial" w:hAnsi="Arial" w:cs="Arial"/>
          <w:b/>
          <w:bCs/>
        </w:rPr>
        <w:t>Višak prihoda i primitaka</w:t>
      </w:r>
      <w:r w:rsidR="003318C0" w:rsidRPr="00B7580A">
        <w:rPr>
          <w:rFonts w:ascii="Arial" w:hAnsi="Arial" w:cs="Arial"/>
        </w:rPr>
        <w:t xml:space="preserve"> -</w:t>
      </w:r>
      <w:r w:rsidR="003318C0" w:rsidRPr="00B7580A">
        <w:rPr>
          <w:rFonts w:ascii="Arial" w:hAnsi="Arial" w:cs="Arial"/>
          <w:b/>
          <w:bCs/>
        </w:rPr>
        <w:t xml:space="preserve"> </w:t>
      </w:r>
      <w:r w:rsidR="008927D5" w:rsidRPr="00B7580A">
        <w:rPr>
          <w:rFonts w:ascii="Arial" w:hAnsi="Arial" w:cs="Arial"/>
        </w:rPr>
        <w:t>U razdoblju 01.01.-</w:t>
      </w:r>
      <w:r w:rsidR="00D17C91" w:rsidRPr="00B7580A">
        <w:rPr>
          <w:rFonts w:ascii="Arial" w:hAnsi="Arial" w:cs="Arial"/>
        </w:rPr>
        <w:t>31</w:t>
      </w:r>
      <w:r w:rsidR="008927D5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12</w:t>
      </w:r>
      <w:r w:rsidR="008927D5" w:rsidRPr="00B7580A">
        <w:rPr>
          <w:rFonts w:ascii="Arial" w:hAnsi="Arial" w:cs="Arial"/>
        </w:rPr>
        <w:t xml:space="preserve">.2022. ostvaren je višak prihoda i primitaka u iznosu </w:t>
      </w:r>
      <w:r w:rsidR="00D17C91" w:rsidRPr="00B7580A">
        <w:rPr>
          <w:rFonts w:ascii="Arial" w:hAnsi="Arial" w:cs="Arial"/>
        </w:rPr>
        <w:t>9</w:t>
      </w:r>
      <w:r w:rsidR="008927D5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71</w:t>
      </w:r>
      <w:r w:rsidR="00DF597C" w:rsidRPr="00B7580A">
        <w:rPr>
          <w:rFonts w:ascii="Arial" w:hAnsi="Arial" w:cs="Arial"/>
        </w:rPr>
        <w:t>3</w:t>
      </w:r>
      <w:r w:rsidR="008927D5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193</w:t>
      </w:r>
      <w:r w:rsidR="008927D5" w:rsidRPr="00B7580A">
        <w:rPr>
          <w:rFonts w:ascii="Arial" w:hAnsi="Arial" w:cs="Arial"/>
        </w:rPr>
        <w:t>,</w:t>
      </w:r>
      <w:r w:rsidR="00D17C91" w:rsidRPr="00B7580A">
        <w:rPr>
          <w:rFonts w:ascii="Arial" w:hAnsi="Arial" w:cs="Arial"/>
        </w:rPr>
        <w:t>61</w:t>
      </w:r>
      <w:r w:rsidR="008927D5" w:rsidRPr="00B7580A">
        <w:rPr>
          <w:rFonts w:ascii="Arial" w:hAnsi="Arial" w:cs="Arial"/>
        </w:rPr>
        <w:t xml:space="preserve"> kn. Proračun grada ostvario je višak prihoda u iznosu </w:t>
      </w:r>
      <w:r w:rsidR="00D17C91" w:rsidRPr="00B7580A">
        <w:rPr>
          <w:rFonts w:ascii="Arial" w:hAnsi="Arial" w:cs="Arial"/>
        </w:rPr>
        <w:t>9</w:t>
      </w:r>
      <w:r w:rsidR="008927D5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717</w:t>
      </w:r>
      <w:r w:rsidR="008927D5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157</w:t>
      </w:r>
      <w:r w:rsidR="008927D5" w:rsidRPr="00B7580A">
        <w:rPr>
          <w:rFonts w:ascii="Arial" w:hAnsi="Arial" w:cs="Arial"/>
        </w:rPr>
        <w:t>,</w:t>
      </w:r>
      <w:r w:rsidR="00422943" w:rsidRPr="00B7580A">
        <w:rPr>
          <w:rFonts w:ascii="Arial" w:hAnsi="Arial" w:cs="Arial"/>
        </w:rPr>
        <w:t>9</w:t>
      </w:r>
      <w:r w:rsidR="00D17C91" w:rsidRPr="00B7580A">
        <w:rPr>
          <w:rFonts w:ascii="Arial" w:hAnsi="Arial" w:cs="Arial"/>
        </w:rPr>
        <w:t>9</w:t>
      </w:r>
      <w:r w:rsidR="00382672" w:rsidRPr="00B7580A">
        <w:rPr>
          <w:rFonts w:ascii="Arial" w:hAnsi="Arial" w:cs="Arial"/>
        </w:rPr>
        <w:t xml:space="preserve"> </w:t>
      </w:r>
      <w:r w:rsidR="008927D5" w:rsidRPr="00B7580A">
        <w:rPr>
          <w:rFonts w:ascii="Arial" w:hAnsi="Arial" w:cs="Arial"/>
        </w:rPr>
        <w:t xml:space="preserve">kn;  Vijeće srpske nacionalne manjine </w:t>
      </w:r>
      <w:r w:rsidR="00382672" w:rsidRPr="00B7580A">
        <w:rPr>
          <w:rFonts w:ascii="Arial" w:hAnsi="Arial" w:cs="Arial"/>
        </w:rPr>
        <w:t>manjak prihoda u iznosu -</w:t>
      </w:r>
      <w:r w:rsidR="00D17C91" w:rsidRPr="00B7580A">
        <w:rPr>
          <w:rFonts w:ascii="Arial" w:hAnsi="Arial" w:cs="Arial"/>
        </w:rPr>
        <w:t>3</w:t>
      </w:r>
      <w:r w:rsidR="00382672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964</w:t>
      </w:r>
      <w:r w:rsidR="00382672" w:rsidRPr="00B7580A">
        <w:rPr>
          <w:rFonts w:ascii="Arial" w:hAnsi="Arial" w:cs="Arial"/>
        </w:rPr>
        <w:t>,</w:t>
      </w:r>
      <w:r w:rsidR="00D17C91" w:rsidRPr="00B7580A">
        <w:rPr>
          <w:rFonts w:ascii="Arial" w:hAnsi="Arial" w:cs="Arial"/>
        </w:rPr>
        <w:t>38</w:t>
      </w:r>
      <w:r w:rsidR="008927D5" w:rsidRPr="00B7580A">
        <w:rPr>
          <w:rFonts w:ascii="Arial" w:hAnsi="Arial" w:cs="Arial"/>
        </w:rPr>
        <w:t xml:space="preserve"> kn.</w:t>
      </w:r>
    </w:p>
    <w:p w14:paraId="4E4D0BDE" w14:textId="4EEEEA7E" w:rsidR="0062489C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8927D5" w:rsidRPr="00B7580A">
        <w:rPr>
          <w:rFonts w:ascii="Arial" w:hAnsi="Arial" w:cs="Arial"/>
          <w:b/>
          <w:bCs/>
        </w:rPr>
        <w:t>9222-9221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3318C0" w:rsidRPr="00B7580A">
        <w:rPr>
          <w:rFonts w:ascii="Arial" w:hAnsi="Arial" w:cs="Arial"/>
          <w:b/>
          <w:bCs/>
        </w:rPr>
        <w:t>Manjak prihoda i primitaka</w:t>
      </w:r>
      <w:r w:rsidR="00EC55F2" w:rsidRPr="00B7580A">
        <w:rPr>
          <w:rFonts w:ascii="Arial" w:hAnsi="Arial" w:cs="Arial"/>
          <w:b/>
          <w:bCs/>
        </w:rPr>
        <w:t xml:space="preserve"> </w:t>
      </w:r>
      <w:r w:rsidR="003318C0" w:rsidRPr="00B7580A">
        <w:rPr>
          <w:rFonts w:ascii="Arial" w:hAnsi="Arial" w:cs="Arial"/>
          <w:b/>
          <w:bCs/>
        </w:rPr>
        <w:t>preneseni</w:t>
      </w:r>
      <w:r w:rsidR="003318C0" w:rsidRPr="00B7580A">
        <w:rPr>
          <w:rFonts w:ascii="Arial" w:hAnsi="Arial" w:cs="Arial"/>
        </w:rPr>
        <w:t xml:space="preserve"> - </w:t>
      </w:r>
      <w:r w:rsidR="008927D5" w:rsidRPr="00B7580A">
        <w:rPr>
          <w:rFonts w:ascii="Arial" w:hAnsi="Arial" w:cs="Arial"/>
        </w:rPr>
        <w:t>Iz 2021. prenesen je manjak prihoda u  iznosu -1.594.877,14 kn, (Proračun grada manjak prihoda -1.603.301,14 kn; Vijeće srpske nacionalne manjine višak prihoda 8.424,00 kn).  Manjak prihoda prenesen iz 2021. ko</w:t>
      </w:r>
      <w:r w:rsidR="006605F5" w:rsidRPr="00B7580A">
        <w:rPr>
          <w:rFonts w:ascii="Arial" w:hAnsi="Arial" w:cs="Arial"/>
        </w:rPr>
        <w:t>j</w:t>
      </w:r>
      <w:r w:rsidR="008927D5" w:rsidRPr="00B7580A">
        <w:rPr>
          <w:rFonts w:ascii="Arial" w:hAnsi="Arial" w:cs="Arial"/>
        </w:rPr>
        <w:t>i je iznosio -1.587.840,09 kn, korigiran je u 2022. u iznosu -7.037,05 kn za povrat neutrošenih sredstava za program javnih radova (bolovanja na teret HZZO-a).</w:t>
      </w:r>
    </w:p>
    <w:p w14:paraId="7CCD2115" w14:textId="3EA6D4EA" w:rsidR="008927D5" w:rsidRPr="00B7580A" w:rsidRDefault="00B7580A" w:rsidP="00B7580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E0006" w:rsidRPr="00B7580A">
        <w:rPr>
          <w:rFonts w:ascii="Arial" w:hAnsi="Arial" w:cs="Arial"/>
          <w:b/>
          <w:bCs/>
        </w:rPr>
        <w:t>X006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1A7C9B" w:rsidRPr="00B7580A">
        <w:rPr>
          <w:rFonts w:ascii="Arial" w:hAnsi="Arial" w:cs="Arial"/>
          <w:b/>
          <w:bCs/>
        </w:rPr>
        <w:t>Višak prihoda i primitaka raspoloživ u sljedećem razdoblju</w:t>
      </w:r>
      <w:r w:rsidR="001A7C9B" w:rsidRPr="00B7580A">
        <w:rPr>
          <w:rFonts w:ascii="Arial" w:hAnsi="Arial" w:cs="Arial"/>
        </w:rPr>
        <w:t xml:space="preserve"> -</w:t>
      </w:r>
      <w:r w:rsidR="001A7C9B" w:rsidRPr="00B7580A">
        <w:rPr>
          <w:rFonts w:ascii="Arial" w:hAnsi="Arial" w:cs="Arial"/>
          <w:b/>
          <w:bCs/>
        </w:rPr>
        <w:t xml:space="preserve"> </w:t>
      </w:r>
      <w:r w:rsidR="005E0006" w:rsidRPr="00B7580A">
        <w:rPr>
          <w:rFonts w:ascii="Arial" w:hAnsi="Arial" w:cs="Arial"/>
        </w:rPr>
        <w:t xml:space="preserve">Višak prihoda za prijenos u sljedeće razdoblje iznosi </w:t>
      </w:r>
      <w:r w:rsidR="00DF597C" w:rsidRPr="00B7580A">
        <w:rPr>
          <w:rFonts w:ascii="Arial" w:hAnsi="Arial" w:cs="Arial"/>
        </w:rPr>
        <w:t>8</w:t>
      </w:r>
      <w:r w:rsidR="005E0006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11</w:t>
      </w:r>
      <w:r w:rsidR="00DF597C" w:rsidRPr="00B7580A">
        <w:rPr>
          <w:rFonts w:ascii="Arial" w:hAnsi="Arial" w:cs="Arial"/>
        </w:rPr>
        <w:t>8</w:t>
      </w:r>
      <w:r w:rsidR="005E0006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316</w:t>
      </w:r>
      <w:r w:rsidR="005E0006" w:rsidRPr="00B7580A">
        <w:rPr>
          <w:rFonts w:ascii="Arial" w:hAnsi="Arial" w:cs="Arial"/>
        </w:rPr>
        <w:t>,</w:t>
      </w:r>
      <w:r w:rsidR="00D17C91" w:rsidRPr="00B7580A">
        <w:rPr>
          <w:rFonts w:ascii="Arial" w:hAnsi="Arial" w:cs="Arial"/>
        </w:rPr>
        <w:t>47</w:t>
      </w:r>
      <w:r w:rsidR="005E0006" w:rsidRPr="00B7580A">
        <w:rPr>
          <w:rFonts w:ascii="Arial" w:hAnsi="Arial" w:cs="Arial"/>
        </w:rPr>
        <w:t xml:space="preserve"> kn (Proračun grada </w:t>
      </w:r>
      <w:r w:rsidR="00DF597C" w:rsidRPr="00B7580A">
        <w:rPr>
          <w:rFonts w:ascii="Arial" w:hAnsi="Arial" w:cs="Arial"/>
        </w:rPr>
        <w:t>8</w:t>
      </w:r>
      <w:r w:rsidR="005E0006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113</w:t>
      </w:r>
      <w:r w:rsidR="005E0006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856</w:t>
      </w:r>
      <w:r w:rsidR="005E0006" w:rsidRPr="00B7580A">
        <w:rPr>
          <w:rFonts w:ascii="Arial" w:hAnsi="Arial" w:cs="Arial"/>
        </w:rPr>
        <w:t>,</w:t>
      </w:r>
      <w:r w:rsidR="00DF597C" w:rsidRPr="00B7580A">
        <w:rPr>
          <w:rFonts w:ascii="Arial" w:hAnsi="Arial" w:cs="Arial"/>
        </w:rPr>
        <w:t>8</w:t>
      </w:r>
      <w:r w:rsidR="00D17C91" w:rsidRPr="00B7580A">
        <w:rPr>
          <w:rFonts w:ascii="Arial" w:hAnsi="Arial" w:cs="Arial"/>
        </w:rPr>
        <w:t>5</w:t>
      </w:r>
      <w:r w:rsidR="005E0006" w:rsidRPr="00B7580A">
        <w:rPr>
          <w:rFonts w:ascii="Arial" w:hAnsi="Arial" w:cs="Arial"/>
        </w:rPr>
        <w:t xml:space="preserve"> kn, Vijeće srpske nacionalne manjine </w:t>
      </w:r>
      <w:r w:rsidR="00D17C91" w:rsidRPr="00B7580A">
        <w:rPr>
          <w:rFonts w:ascii="Arial" w:hAnsi="Arial" w:cs="Arial"/>
        </w:rPr>
        <w:t>4</w:t>
      </w:r>
      <w:r w:rsidR="005E0006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459</w:t>
      </w:r>
      <w:r w:rsidR="005E0006" w:rsidRPr="00B7580A">
        <w:rPr>
          <w:rFonts w:ascii="Arial" w:hAnsi="Arial" w:cs="Arial"/>
        </w:rPr>
        <w:t>,</w:t>
      </w:r>
      <w:r w:rsidR="00D17C91" w:rsidRPr="00B7580A">
        <w:rPr>
          <w:rFonts w:ascii="Arial" w:hAnsi="Arial" w:cs="Arial"/>
        </w:rPr>
        <w:t>62</w:t>
      </w:r>
      <w:r w:rsidR="005E0006" w:rsidRPr="00B7580A">
        <w:rPr>
          <w:rFonts w:ascii="Arial" w:hAnsi="Arial" w:cs="Arial"/>
        </w:rPr>
        <w:t xml:space="preserve"> kn).</w:t>
      </w:r>
    </w:p>
    <w:p w14:paraId="647B0FDF" w14:textId="77777777" w:rsidR="005E0006" w:rsidRPr="00B7580A" w:rsidRDefault="005E0006" w:rsidP="00363B88">
      <w:pPr>
        <w:spacing w:after="0" w:line="240" w:lineRule="auto"/>
        <w:rPr>
          <w:rFonts w:ascii="Arial" w:hAnsi="Arial" w:cs="Arial"/>
        </w:rPr>
      </w:pPr>
    </w:p>
    <w:p w14:paraId="601CD7EB" w14:textId="3BB17396" w:rsidR="005E0006" w:rsidRPr="00B7580A" w:rsidRDefault="002372E8" w:rsidP="00363B88">
      <w:pPr>
        <w:spacing w:after="0" w:line="240" w:lineRule="auto"/>
        <w:rPr>
          <w:rFonts w:ascii="Arial" w:hAnsi="Arial" w:cs="Arial"/>
        </w:rPr>
      </w:pPr>
      <w:r w:rsidRPr="00B7580A">
        <w:rPr>
          <w:rFonts w:ascii="Arial" w:hAnsi="Arial" w:cs="Arial"/>
          <w:b/>
          <w:bCs/>
        </w:rPr>
        <w:t>Bilješke uz Izvještaj o promjenama u vrijednosti i obujmu imovine obveza</w:t>
      </w:r>
    </w:p>
    <w:p w14:paraId="75F37565" w14:textId="17EB889F" w:rsidR="002372E8" w:rsidRPr="00B7580A" w:rsidRDefault="002372E8" w:rsidP="00363B88">
      <w:pPr>
        <w:spacing w:after="0" w:line="240" w:lineRule="auto"/>
        <w:rPr>
          <w:rFonts w:ascii="Arial" w:hAnsi="Arial" w:cs="Arial"/>
        </w:rPr>
      </w:pPr>
    </w:p>
    <w:p w14:paraId="606DF6E6" w14:textId="1D47712D" w:rsidR="002372E8" w:rsidRPr="00B7580A" w:rsidRDefault="004A1E93" w:rsidP="004A1E93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7580A">
        <w:rPr>
          <w:rFonts w:ascii="Arial" w:hAnsi="Arial" w:cs="Arial"/>
        </w:rPr>
        <w:t xml:space="preserve"> </w:t>
      </w:r>
      <w:r w:rsidRPr="00B7580A">
        <w:rPr>
          <w:rFonts w:ascii="Arial" w:hAnsi="Arial" w:cs="Arial"/>
          <w:b/>
          <w:bCs/>
        </w:rPr>
        <w:t>P017    Neproizvedena dugotrajna imovina</w:t>
      </w:r>
      <w:r w:rsidRPr="00B7580A">
        <w:rPr>
          <w:rFonts w:ascii="Arial" w:hAnsi="Arial" w:cs="Arial"/>
        </w:rPr>
        <w:t xml:space="preserve"> – </w:t>
      </w:r>
      <w:r w:rsidR="004A4013" w:rsidRPr="00B7580A">
        <w:rPr>
          <w:rFonts w:ascii="Arial" w:hAnsi="Arial" w:cs="Arial"/>
        </w:rPr>
        <w:t>Iznos p</w:t>
      </w:r>
      <w:r w:rsidRPr="00B7580A">
        <w:rPr>
          <w:rFonts w:ascii="Arial" w:hAnsi="Arial" w:cs="Arial"/>
        </w:rPr>
        <w:t>ovećanj</w:t>
      </w:r>
      <w:r w:rsidR="004A4013" w:rsidRPr="00B7580A">
        <w:rPr>
          <w:rFonts w:ascii="Arial" w:hAnsi="Arial" w:cs="Arial"/>
        </w:rPr>
        <w:t>a</w:t>
      </w:r>
      <w:r w:rsidRPr="00B7580A">
        <w:rPr>
          <w:rFonts w:ascii="Arial" w:hAnsi="Arial" w:cs="Arial"/>
        </w:rPr>
        <w:t>-uknjiženo zemljište po Zapisniku Povjerenstva</w:t>
      </w:r>
      <w:r w:rsidR="006C59E0" w:rsidRPr="00B7580A">
        <w:rPr>
          <w:rFonts w:ascii="Arial" w:hAnsi="Arial" w:cs="Arial"/>
        </w:rPr>
        <w:t xml:space="preserve"> (parcelacija i cijepanje čestica) 174.905,72 kn; </w:t>
      </w:r>
      <w:r w:rsidR="004A4013" w:rsidRPr="00B7580A">
        <w:rPr>
          <w:rFonts w:ascii="Arial" w:hAnsi="Arial" w:cs="Arial"/>
        </w:rPr>
        <w:t>Iznos s</w:t>
      </w:r>
      <w:r w:rsidR="006C59E0" w:rsidRPr="00B7580A">
        <w:rPr>
          <w:rFonts w:ascii="Arial" w:hAnsi="Arial" w:cs="Arial"/>
        </w:rPr>
        <w:t>manjenj</w:t>
      </w:r>
      <w:r w:rsidR="004A4013" w:rsidRPr="00B7580A">
        <w:rPr>
          <w:rFonts w:ascii="Arial" w:hAnsi="Arial" w:cs="Arial"/>
        </w:rPr>
        <w:t>a</w:t>
      </w:r>
      <w:r w:rsidR="006C59E0" w:rsidRPr="00B7580A">
        <w:rPr>
          <w:rFonts w:ascii="Arial" w:hAnsi="Arial" w:cs="Arial"/>
        </w:rPr>
        <w:t>-razlika između sadašnje i prodane vrijednosti sukladno Odluci Gradskog vijeća o prodaji zemljišta u gospodarskoj zoni 4.437.564,00 kn.</w:t>
      </w:r>
    </w:p>
    <w:p w14:paraId="54E3583D" w14:textId="62AAAD2C" w:rsidR="006C59E0" w:rsidRPr="00B7580A" w:rsidRDefault="004A4013" w:rsidP="004A1E93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7580A">
        <w:rPr>
          <w:rFonts w:ascii="Arial" w:hAnsi="Arial" w:cs="Arial"/>
        </w:rPr>
        <w:t xml:space="preserve"> </w:t>
      </w:r>
      <w:r w:rsidR="006C59E0" w:rsidRPr="00B7580A">
        <w:rPr>
          <w:rFonts w:ascii="Arial" w:hAnsi="Arial" w:cs="Arial"/>
          <w:b/>
          <w:bCs/>
        </w:rPr>
        <w:t>P018     Proizvedena dugotrajna imovina</w:t>
      </w:r>
      <w:r w:rsidR="006C59E0" w:rsidRPr="00B7580A">
        <w:rPr>
          <w:rFonts w:ascii="Arial" w:hAnsi="Arial" w:cs="Arial"/>
        </w:rPr>
        <w:t xml:space="preserve"> – </w:t>
      </w:r>
      <w:r w:rsidRPr="00B7580A">
        <w:rPr>
          <w:rFonts w:ascii="Arial" w:hAnsi="Arial" w:cs="Arial"/>
        </w:rPr>
        <w:t>Iznos p</w:t>
      </w:r>
      <w:r w:rsidR="006C59E0" w:rsidRPr="00B7580A">
        <w:rPr>
          <w:rFonts w:ascii="Arial" w:hAnsi="Arial" w:cs="Arial"/>
        </w:rPr>
        <w:t>ovećanj</w:t>
      </w:r>
      <w:r w:rsidRPr="00B7580A">
        <w:rPr>
          <w:rFonts w:ascii="Arial" w:hAnsi="Arial" w:cs="Arial"/>
        </w:rPr>
        <w:t>a</w:t>
      </w:r>
      <w:r w:rsidR="006C59E0" w:rsidRPr="00B7580A">
        <w:rPr>
          <w:rFonts w:ascii="Arial" w:hAnsi="Arial" w:cs="Arial"/>
        </w:rPr>
        <w:t xml:space="preserve">-uknjiženi poslovni prostori i stanovi po Zapisniku povjerenstva </w:t>
      </w:r>
      <w:r w:rsidRPr="00B7580A">
        <w:rPr>
          <w:rFonts w:ascii="Arial" w:hAnsi="Arial" w:cs="Arial"/>
        </w:rPr>
        <w:t>(</w:t>
      </w:r>
      <w:r w:rsidR="006C59E0" w:rsidRPr="00B7580A">
        <w:rPr>
          <w:rFonts w:ascii="Arial" w:hAnsi="Arial" w:cs="Arial"/>
        </w:rPr>
        <w:t>izvršeno etažiranje objekta</w:t>
      </w:r>
      <w:r w:rsidRPr="00B7580A">
        <w:rPr>
          <w:rFonts w:ascii="Arial" w:hAnsi="Arial" w:cs="Arial"/>
        </w:rPr>
        <w:t>)</w:t>
      </w:r>
      <w:r w:rsidR="006C59E0" w:rsidRPr="00B7580A">
        <w:rPr>
          <w:rFonts w:ascii="Arial" w:hAnsi="Arial" w:cs="Arial"/>
        </w:rPr>
        <w:t xml:space="preserve"> 6.226.365,</w:t>
      </w:r>
      <w:r w:rsidRPr="00B7580A">
        <w:rPr>
          <w:rFonts w:ascii="Arial" w:hAnsi="Arial" w:cs="Arial"/>
        </w:rPr>
        <w:t>14</w:t>
      </w:r>
      <w:r w:rsidR="006C59E0" w:rsidRPr="00B7580A">
        <w:rPr>
          <w:rFonts w:ascii="Arial" w:hAnsi="Arial" w:cs="Arial"/>
        </w:rPr>
        <w:t xml:space="preserve"> kn</w:t>
      </w:r>
      <w:r w:rsidRPr="00B7580A">
        <w:rPr>
          <w:rFonts w:ascii="Arial" w:hAnsi="Arial" w:cs="Arial"/>
        </w:rPr>
        <w:t>;</w:t>
      </w:r>
      <w:r w:rsidR="006C59E0" w:rsidRPr="00B7580A">
        <w:rPr>
          <w:rFonts w:ascii="Arial" w:hAnsi="Arial" w:cs="Arial"/>
        </w:rPr>
        <w:t xml:space="preserve"> </w:t>
      </w:r>
      <w:r w:rsidRPr="00B7580A">
        <w:rPr>
          <w:rFonts w:ascii="Arial" w:hAnsi="Arial" w:cs="Arial"/>
        </w:rPr>
        <w:t>Iznos s</w:t>
      </w:r>
      <w:r w:rsidR="006C59E0" w:rsidRPr="00B7580A">
        <w:rPr>
          <w:rFonts w:ascii="Arial" w:hAnsi="Arial" w:cs="Arial"/>
        </w:rPr>
        <w:t>manjenj</w:t>
      </w:r>
      <w:r w:rsidRPr="00B7580A">
        <w:rPr>
          <w:rFonts w:ascii="Arial" w:hAnsi="Arial" w:cs="Arial"/>
        </w:rPr>
        <w:t xml:space="preserve">a </w:t>
      </w:r>
      <w:r w:rsidR="006C59E0" w:rsidRPr="00B7580A">
        <w:rPr>
          <w:rFonts w:ascii="Arial" w:hAnsi="Arial" w:cs="Arial"/>
        </w:rPr>
        <w:t xml:space="preserve">isknjiženi objekti i stanovi </w:t>
      </w:r>
      <w:r w:rsidRPr="00B7580A">
        <w:rPr>
          <w:rFonts w:ascii="Arial" w:hAnsi="Arial" w:cs="Arial"/>
        </w:rPr>
        <w:t>po Zapisniku Povjerenstva (</w:t>
      </w:r>
      <w:r w:rsidR="006C59E0" w:rsidRPr="00B7580A">
        <w:rPr>
          <w:rFonts w:ascii="Arial" w:hAnsi="Arial" w:cs="Arial"/>
        </w:rPr>
        <w:t>izvršeno etažiranje objekta</w:t>
      </w:r>
      <w:r w:rsidRPr="00B7580A">
        <w:rPr>
          <w:rFonts w:ascii="Arial" w:hAnsi="Arial" w:cs="Arial"/>
        </w:rPr>
        <w:t>) 6.956.269,53 kn.</w:t>
      </w:r>
    </w:p>
    <w:p w14:paraId="6DFA2916" w14:textId="2ADACBAE" w:rsidR="004A4013" w:rsidRPr="00B7580A" w:rsidRDefault="004A4013" w:rsidP="004A1E93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7580A">
        <w:rPr>
          <w:rFonts w:ascii="Arial" w:hAnsi="Arial" w:cs="Arial"/>
          <w:b/>
          <w:bCs/>
        </w:rPr>
        <w:t xml:space="preserve"> P029    Potraživanja za prihode poslovanja </w:t>
      </w:r>
      <w:r w:rsidRPr="00B7580A">
        <w:rPr>
          <w:rFonts w:ascii="Arial" w:hAnsi="Arial" w:cs="Arial"/>
        </w:rPr>
        <w:t>– Iznos smanjenja-isknjižena potraživanja zbog zastare (brisanje iz sudskog registra, zatvaranje obrta) 3.833,48 kn.</w:t>
      </w:r>
    </w:p>
    <w:p w14:paraId="7555B727" w14:textId="77777777" w:rsidR="002372E8" w:rsidRPr="00B7580A" w:rsidRDefault="002372E8" w:rsidP="00363B88">
      <w:pPr>
        <w:spacing w:after="0" w:line="240" w:lineRule="auto"/>
        <w:rPr>
          <w:rFonts w:ascii="Arial" w:hAnsi="Arial" w:cs="Arial"/>
        </w:rPr>
      </w:pPr>
    </w:p>
    <w:p w14:paraId="4D944084" w14:textId="77777777" w:rsidR="005E0006" w:rsidRPr="00B7580A" w:rsidRDefault="005E0006" w:rsidP="005E0006">
      <w:pPr>
        <w:spacing w:after="0" w:line="240" w:lineRule="auto"/>
        <w:rPr>
          <w:rFonts w:ascii="Arial" w:hAnsi="Arial" w:cs="Arial"/>
          <w:b/>
          <w:bCs/>
        </w:rPr>
      </w:pPr>
      <w:bookmarkStart w:id="3" w:name="_Hlk126761261"/>
      <w:r w:rsidRPr="00B7580A">
        <w:rPr>
          <w:rFonts w:ascii="Arial" w:hAnsi="Arial" w:cs="Arial"/>
          <w:b/>
          <w:bCs/>
        </w:rPr>
        <w:t xml:space="preserve">Bilješke uz </w:t>
      </w:r>
      <w:r w:rsidR="00171A7B" w:rsidRPr="00B7580A">
        <w:rPr>
          <w:rFonts w:ascii="Arial" w:hAnsi="Arial" w:cs="Arial"/>
          <w:b/>
          <w:bCs/>
        </w:rPr>
        <w:t>Izvještaj o o</w:t>
      </w:r>
      <w:r w:rsidRPr="00B7580A">
        <w:rPr>
          <w:rFonts w:ascii="Arial" w:hAnsi="Arial" w:cs="Arial"/>
          <w:b/>
          <w:bCs/>
        </w:rPr>
        <w:t>bvez</w:t>
      </w:r>
      <w:r w:rsidR="00171A7B" w:rsidRPr="00B7580A">
        <w:rPr>
          <w:rFonts w:ascii="Arial" w:hAnsi="Arial" w:cs="Arial"/>
          <w:b/>
          <w:bCs/>
        </w:rPr>
        <w:t>ama</w:t>
      </w:r>
    </w:p>
    <w:bookmarkEnd w:id="3"/>
    <w:p w14:paraId="4B7BE23E" w14:textId="77777777" w:rsidR="005E0006" w:rsidRPr="00B7580A" w:rsidRDefault="005E0006" w:rsidP="005E0006">
      <w:pPr>
        <w:spacing w:after="0" w:line="240" w:lineRule="auto"/>
        <w:rPr>
          <w:rFonts w:ascii="Arial" w:hAnsi="Arial" w:cs="Arial"/>
        </w:rPr>
      </w:pPr>
    </w:p>
    <w:p w14:paraId="6AA339A4" w14:textId="72BCD24C" w:rsidR="005E0006" w:rsidRPr="00B7580A" w:rsidRDefault="00752846" w:rsidP="0055373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7580A">
        <w:rPr>
          <w:rFonts w:ascii="Arial" w:hAnsi="Arial" w:cs="Arial"/>
        </w:rPr>
        <w:t xml:space="preserve"> </w:t>
      </w:r>
      <w:r w:rsidR="005E0006" w:rsidRPr="00B7580A">
        <w:rPr>
          <w:rFonts w:ascii="Arial" w:hAnsi="Arial" w:cs="Arial"/>
          <w:b/>
          <w:bCs/>
        </w:rPr>
        <w:t>V006</w:t>
      </w:r>
      <w:r w:rsidR="00AA61A1" w:rsidRPr="00B7580A">
        <w:rPr>
          <w:rFonts w:ascii="Arial" w:hAnsi="Arial" w:cs="Arial"/>
          <w:b/>
          <w:bCs/>
        </w:rPr>
        <w:t xml:space="preserve">  </w:t>
      </w:r>
      <w:r w:rsidR="004A1E93" w:rsidRPr="00B7580A">
        <w:rPr>
          <w:rFonts w:ascii="Arial" w:hAnsi="Arial" w:cs="Arial"/>
          <w:b/>
          <w:bCs/>
        </w:rPr>
        <w:t xml:space="preserve">  </w:t>
      </w:r>
      <w:r w:rsidR="005E0006" w:rsidRPr="00B7580A">
        <w:rPr>
          <w:rFonts w:ascii="Arial" w:hAnsi="Arial" w:cs="Arial"/>
          <w:b/>
          <w:bCs/>
        </w:rPr>
        <w:t xml:space="preserve">Stanje obveza </w:t>
      </w:r>
      <w:bookmarkStart w:id="4" w:name="_Hlk108014958"/>
      <w:r w:rsidR="005E0006" w:rsidRPr="00B7580A">
        <w:rPr>
          <w:rFonts w:ascii="Arial" w:hAnsi="Arial" w:cs="Arial"/>
          <w:b/>
          <w:bCs/>
        </w:rPr>
        <w:t>na kraju izvještajnog razdoblj</w:t>
      </w:r>
      <w:r w:rsidR="00AD0C04" w:rsidRPr="00B7580A">
        <w:rPr>
          <w:rFonts w:ascii="Arial" w:hAnsi="Arial" w:cs="Arial"/>
          <w:b/>
          <w:bCs/>
        </w:rPr>
        <w:t>a</w:t>
      </w:r>
      <w:r w:rsidR="00AD0C04" w:rsidRPr="00B7580A">
        <w:rPr>
          <w:rFonts w:ascii="Arial" w:hAnsi="Arial" w:cs="Arial"/>
        </w:rPr>
        <w:t xml:space="preserve"> </w:t>
      </w:r>
      <w:r w:rsidRPr="00B7580A">
        <w:rPr>
          <w:rFonts w:ascii="Arial" w:hAnsi="Arial" w:cs="Arial"/>
        </w:rPr>
        <w:t xml:space="preserve">- </w:t>
      </w:r>
      <w:r w:rsidR="00AD0C04" w:rsidRPr="00B7580A">
        <w:rPr>
          <w:rFonts w:ascii="Arial" w:hAnsi="Arial" w:cs="Arial"/>
        </w:rPr>
        <w:t xml:space="preserve">iznosi </w:t>
      </w:r>
      <w:r w:rsidR="00D17C91" w:rsidRPr="00B7580A">
        <w:rPr>
          <w:rFonts w:ascii="Arial" w:hAnsi="Arial" w:cs="Arial"/>
        </w:rPr>
        <w:t>4</w:t>
      </w:r>
      <w:r w:rsidR="00AD0C04" w:rsidRPr="00B7580A">
        <w:rPr>
          <w:rFonts w:ascii="Arial" w:hAnsi="Arial" w:cs="Arial"/>
        </w:rPr>
        <w:t>.</w:t>
      </w:r>
      <w:r w:rsidR="005D36D4" w:rsidRPr="00B7580A">
        <w:rPr>
          <w:rFonts w:ascii="Arial" w:hAnsi="Arial" w:cs="Arial"/>
        </w:rPr>
        <w:t>894</w:t>
      </w:r>
      <w:r w:rsidR="00AD0C04"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4</w:t>
      </w:r>
      <w:r w:rsidR="005D36D4" w:rsidRPr="00B7580A">
        <w:rPr>
          <w:rFonts w:ascii="Arial" w:hAnsi="Arial" w:cs="Arial"/>
        </w:rPr>
        <w:t>88</w:t>
      </w:r>
      <w:r w:rsidR="00AD0C04" w:rsidRPr="00B7580A">
        <w:rPr>
          <w:rFonts w:ascii="Arial" w:hAnsi="Arial" w:cs="Arial"/>
        </w:rPr>
        <w:t>,</w:t>
      </w:r>
      <w:r w:rsidR="005D36D4" w:rsidRPr="00B7580A">
        <w:rPr>
          <w:rFonts w:ascii="Arial" w:hAnsi="Arial" w:cs="Arial"/>
        </w:rPr>
        <w:t>46</w:t>
      </w:r>
      <w:r w:rsidR="00AD0C04" w:rsidRPr="00B7580A">
        <w:rPr>
          <w:rFonts w:ascii="Arial" w:hAnsi="Arial" w:cs="Arial"/>
        </w:rPr>
        <w:t xml:space="preserve"> kn.</w:t>
      </w:r>
      <w:bookmarkEnd w:id="4"/>
      <w:r w:rsidR="00553737" w:rsidRPr="00B7580A">
        <w:rPr>
          <w:rFonts w:ascii="Arial" w:hAnsi="Arial" w:cs="Arial"/>
        </w:rPr>
        <w:t xml:space="preserve"> </w:t>
      </w:r>
    </w:p>
    <w:p w14:paraId="12E72F9C" w14:textId="6D084E9D" w:rsidR="00553737" w:rsidRPr="00B7580A" w:rsidRDefault="00752846" w:rsidP="0055373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7580A">
        <w:rPr>
          <w:rFonts w:ascii="Arial" w:hAnsi="Arial" w:cs="Arial"/>
        </w:rPr>
        <w:t xml:space="preserve"> </w:t>
      </w:r>
      <w:r w:rsidRPr="00B7580A">
        <w:rPr>
          <w:rFonts w:ascii="Arial" w:hAnsi="Arial" w:cs="Arial"/>
          <w:b/>
          <w:bCs/>
        </w:rPr>
        <w:t xml:space="preserve">V007  </w:t>
      </w:r>
      <w:r w:rsidR="004A1E93" w:rsidRPr="00B7580A">
        <w:rPr>
          <w:rFonts w:ascii="Arial" w:hAnsi="Arial" w:cs="Arial"/>
          <w:b/>
          <w:bCs/>
        </w:rPr>
        <w:t xml:space="preserve">  </w:t>
      </w:r>
      <w:r w:rsidRPr="00B7580A">
        <w:rPr>
          <w:rFonts w:ascii="Arial" w:hAnsi="Arial" w:cs="Arial"/>
          <w:b/>
          <w:bCs/>
        </w:rPr>
        <w:t>Stanje dospjelih obveza na kraju izvještajnog razdoblja</w:t>
      </w:r>
      <w:r w:rsidR="00F30E2B" w:rsidRPr="00B7580A">
        <w:rPr>
          <w:rFonts w:ascii="Arial" w:hAnsi="Arial" w:cs="Arial"/>
        </w:rPr>
        <w:t xml:space="preserve"> -</w:t>
      </w:r>
      <w:r w:rsidRPr="00B7580A">
        <w:rPr>
          <w:rFonts w:ascii="Arial" w:hAnsi="Arial" w:cs="Arial"/>
        </w:rPr>
        <w:t xml:space="preserve"> iznosi 0,00 kn.</w:t>
      </w:r>
    </w:p>
    <w:p w14:paraId="4A1A1DC8" w14:textId="1C4DBAE9" w:rsidR="00F30E2B" w:rsidRPr="00B7580A" w:rsidRDefault="00F30E2B" w:rsidP="0055373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7580A">
        <w:rPr>
          <w:rFonts w:ascii="Arial" w:hAnsi="Arial" w:cs="Arial"/>
        </w:rPr>
        <w:t xml:space="preserve"> </w:t>
      </w:r>
      <w:r w:rsidRPr="00B7580A">
        <w:rPr>
          <w:rFonts w:ascii="Arial" w:hAnsi="Arial" w:cs="Arial"/>
          <w:b/>
          <w:bCs/>
        </w:rPr>
        <w:t xml:space="preserve">V008  </w:t>
      </w:r>
      <w:r w:rsidR="004A1E93" w:rsidRPr="00B7580A">
        <w:rPr>
          <w:rFonts w:ascii="Arial" w:hAnsi="Arial" w:cs="Arial"/>
          <w:b/>
          <w:bCs/>
        </w:rPr>
        <w:t xml:space="preserve">  </w:t>
      </w:r>
      <w:r w:rsidRPr="00B7580A">
        <w:rPr>
          <w:rFonts w:ascii="Arial" w:hAnsi="Arial" w:cs="Arial"/>
          <w:b/>
          <w:bCs/>
        </w:rPr>
        <w:t>Stanje nedospjelih obveza na kraju izvještajnog razdoblja</w:t>
      </w:r>
      <w:r w:rsidRPr="00B7580A">
        <w:rPr>
          <w:rFonts w:ascii="Arial" w:hAnsi="Arial" w:cs="Arial"/>
        </w:rPr>
        <w:t xml:space="preserve"> iznosi </w:t>
      </w:r>
      <w:r w:rsidR="00D17C91" w:rsidRPr="00B7580A">
        <w:rPr>
          <w:rFonts w:ascii="Arial" w:hAnsi="Arial" w:cs="Arial"/>
        </w:rPr>
        <w:t>4</w:t>
      </w:r>
      <w:r w:rsidRPr="00B7580A">
        <w:rPr>
          <w:rFonts w:ascii="Arial" w:hAnsi="Arial" w:cs="Arial"/>
        </w:rPr>
        <w:t>.</w:t>
      </w:r>
      <w:r w:rsidR="005D36D4" w:rsidRPr="00B7580A">
        <w:rPr>
          <w:rFonts w:ascii="Arial" w:hAnsi="Arial" w:cs="Arial"/>
        </w:rPr>
        <w:t>894</w:t>
      </w:r>
      <w:r w:rsidRPr="00B7580A">
        <w:rPr>
          <w:rFonts w:ascii="Arial" w:hAnsi="Arial" w:cs="Arial"/>
        </w:rPr>
        <w:t>.</w:t>
      </w:r>
      <w:r w:rsidR="00D17C91" w:rsidRPr="00B7580A">
        <w:rPr>
          <w:rFonts w:ascii="Arial" w:hAnsi="Arial" w:cs="Arial"/>
        </w:rPr>
        <w:t>4</w:t>
      </w:r>
      <w:r w:rsidR="005D36D4" w:rsidRPr="00B7580A">
        <w:rPr>
          <w:rFonts w:ascii="Arial" w:hAnsi="Arial" w:cs="Arial"/>
        </w:rPr>
        <w:t>88</w:t>
      </w:r>
      <w:r w:rsidRPr="00B7580A">
        <w:rPr>
          <w:rFonts w:ascii="Arial" w:hAnsi="Arial" w:cs="Arial"/>
        </w:rPr>
        <w:t>,</w:t>
      </w:r>
      <w:r w:rsidR="005D36D4" w:rsidRPr="00B7580A">
        <w:rPr>
          <w:rFonts w:ascii="Arial" w:hAnsi="Arial" w:cs="Arial"/>
        </w:rPr>
        <w:t>46</w:t>
      </w:r>
      <w:r w:rsidRPr="00B7580A">
        <w:rPr>
          <w:rFonts w:ascii="Arial" w:hAnsi="Arial" w:cs="Arial"/>
        </w:rPr>
        <w:t xml:space="preserve"> kn.</w:t>
      </w:r>
    </w:p>
    <w:p w14:paraId="66F55EA4" w14:textId="77777777" w:rsidR="00AD0C04" w:rsidRPr="00B7580A" w:rsidRDefault="00AD0C04" w:rsidP="005E0006">
      <w:pPr>
        <w:spacing w:after="0" w:line="240" w:lineRule="auto"/>
        <w:rPr>
          <w:rFonts w:ascii="Arial" w:hAnsi="Arial" w:cs="Arial"/>
          <w:b/>
          <w:bCs/>
        </w:rPr>
      </w:pPr>
    </w:p>
    <w:p w14:paraId="6E3CA360" w14:textId="77777777" w:rsidR="00AD0C04" w:rsidRPr="00B7580A" w:rsidRDefault="00AD0C04" w:rsidP="005E0006">
      <w:pPr>
        <w:spacing w:after="0" w:line="240" w:lineRule="auto"/>
        <w:rPr>
          <w:rFonts w:ascii="Arial" w:hAnsi="Arial" w:cs="Arial"/>
          <w:b/>
          <w:bCs/>
        </w:rPr>
      </w:pPr>
    </w:p>
    <w:p w14:paraId="27548600" w14:textId="1E7FDAAA" w:rsidR="00701962" w:rsidRPr="00B8649A" w:rsidRDefault="00701962" w:rsidP="005E0006">
      <w:pPr>
        <w:spacing w:after="0" w:line="240" w:lineRule="auto"/>
        <w:rPr>
          <w:rFonts w:ascii="Arial" w:hAnsi="Arial" w:cs="Arial"/>
          <w:b/>
          <w:bCs/>
        </w:rPr>
      </w:pPr>
      <w:r w:rsidRPr="00B8649A">
        <w:rPr>
          <w:rFonts w:ascii="Arial" w:hAnsi="Arial" w:cs="Arial"/>
          <w:b/>
          <w:bCs/>
        </w:rPr>
        <w:t>Nova Gradiška, 1</w:t>
      </w:r>
      <w:r w:rsidR="002171D1">
        <w:rPr>
          <w:rFonts w:ascii="Arial" w:hAnsi="Arial" w:cs="Arial"/>
          <w:b/>
          <w:bCs/>
        </w:rPr>
        <w:t>5</w:t>
      </w:r>
      <w:r w:rsidRPr="00B8649A">
        <w:rPr>
          <w:rFonts w:ascii="Arial" w:hAnsi="Arial" w:cs="Arial"/>
          <w:b/>
          <w:bCs/>
        </w:rPr>
        <w:t>.</w:t>
      </w:r>
      <w:r w:rsidR="006C2E64">
        <w:rPr>
          <w:rFonts w:ascii="Arial" w:hAnsi="Arial" w:cs="Arial"/>
          <w:b/>
          <w:bCs/>
        </w:rPr>
        <w:t>0</w:t>
      </w:r>
      <w:r w:rsidR="002171D1">
        <w:rPr>
          <w:rFonts w:ascii="Arial" w:hAnsi="Arial" w:cs="Arial"/>
          <w:b/>
          <w:bCs/>
        </w:rPr>
        <w:t>2</w:t>
      </w:r>
      <w:r w:rsidRPr="00B8649A">
        <w:rPr>
          <w:rFonts w:ascii="Arial" w:hAnsi="Arial" w:cs="Arial"/>
          <w:b/>
          <w:bCs/>
        </w:rPr>
        <w:t>.202</w:t>
      </w:r>
      <w:r w:rsidR="002171D1">
        <w:rPr>
          <w:rFonts w:ascii="Arial" w:hAnsi="Arial" w:cs="Arial"/>
          <w:b/>
          <w:bCs/>
        </w:rPr>
        <w:t>3</w:t>
      </w:r>
      <w:r w:rsidRPr="00B8649A">
        <w:rPr>
          <w:rFonts w:ascii="Arial" w:hAnsi="Arial" w:cs="Arial"/>
          <w:b/>
          <w:bCs/>
        </w:rPr>
        <w:t>.</w:t>
      </w:r>
    </w:p>
    <w:p w14:paraId="70A565AB" w14:textId="77777777" w:rsidR="00701962" w:rsidRPr="00B8649A" w:rsidRDefault="00701962" w:rsidP="005E0006">
      <w:pPr>
        <w:spacing w:after="0" w:line="240" w:lineRule="auto"/>
        <w:rPr>
          <w:rFonts w:ascii="Arial" w:hAnsi="Arial" w:cs="Arial"/>
          <w:b/>
          <w:bCs/>
        </w:rPr>
      </w:pPr>
    </w:p>
    <w:p w14:paraId="143A4FC1" w14:textId="77777777" w:rsidR="00AD0C04" w:rsidRPr="00B8649A" w:rsidRDefault="00AD0C04" w:rsidP="005E0006">
      <w:pPr>
        <w:spacing w:after="0" w:line="240" w:lineRule="auto"/>
        <w:rPr>
          <w:rFonts w:ascii="Arial" w:hAnsi="Arial" w:cs="Arial"/>
          <w:b/>
          <w:bCs/>
        </w:rPr>
      </w:pPr>
    </w:p>
    <w:p w14:paraId="1C1251B1" w14:textId="77777777" w:rsidR="00701962" w:rsidRDefault="006605F5" w:rsidP="005E000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01962" w:rsidRPr="00B8649A">
        <w:rPr>
          <w:rFonts w:ascii="Arial" w:hAnsi="Arial" w:cs="Arial"/>
          <w:b/>
          <w:bCs/>
        </w:rPr>
        <w:tab/>
      </w:r>
      <w:r w:rsidR="00701962" w:rsidRPr="00B8649A">
        <w:rPr>
          <w:rFonts w:ascii="Arial" w:hAnsi="Arial" w:cs="Arial"/>
          <w:b/>
          <w:bCs/>
        </w:rPr>
        <w:tab/>
      </w:r>
      <w:r w:rsidR="00701962" w:rsidRPr="00B8649A">
        <w:rPr>
          <w:rFonts w:ascii="Arial" w:hAnsi="Arial" w:cs="Arial"/>
          <w:b/>
          <w:bCs/>
        </w:rPr>
        <w:tab/>
      </w:r>
      <w:r w:rsidR="00701962" w:rsidRPr="00B8649A">
        <w:rPr>
          <w:rFonts w:ascii="Arial" w:hAnsi="Arial" w:cs="Arial"/>
          <w:b/>
          <w:bCs/>
        </w:rPr>
        <w:tab/>
      </w:r>
      <w:r w:rsidR="00701962" w:rsidRPr="00B8649A">
        <w:rPr>
          <w:rFonts w:ascii="Arial" w:hAnsi="Arial" w:cs="Arial"/>
          <w:b/>
          <w:bCs/>
        </w:rPr>
        <w:tab/>
        <w:t>Potpis odgovorne osobe i pečat</w:t>
      </w:r>
      <w:r w:rsidR="00B8649A" w:rsidRPr="00B8649A">
        <w:rPr>
          <w:rFonts w:ascii="Arial" w:hAnsi="Arial" w:cs="Arial"/>
          <w:b/>
          <w:bCs/>
        </w:rPr>
        <w:t>:</w:t>
      </w:r>
    </w:p>
    <w:p w14:paraId="05D4BE15" w14:textId="77777777" w:rsidR="006605F5" w:rsidRPr="00B8649A" w:rsidRDefault="006605F5" w:rsidP="006605F5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</w:p>
    <w:sectPr w:rsidR="006605F5" w:rsidRPr="00B8649A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DC15" w14:textId="77777777" w:rsidR="004B2251" w:rsidRDefault="004B2251" w:rsidP="00EC55F2">
      <w:pPr>
        <w:spacing w:after="0" w:line="240" w:lineRule="auto"/>
      </w:pPr>
      <w:r>
        <w:separator/>
      </w:r>
    </w:p>
  </w:endnote>
  <w:endnote w:type="continuationSeparator" w:id="0">
    <w:p w14:paraId="607FCAD7" w14:textId="77777777" w:rsidR="004B2251" w:rsidRDefault="004B2251" w:rsidP="00EC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53B2" w14:textId="77777777" w:rsidR="00EC55F2" w:rsidRDefault="00EC55F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B3B85F" w14:textId="77777777" w:rsidR="00EC55F2" w:rsidRDefault="00EC55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56D7" w14:textId="77777777" w:rsidR="004B2251" w:rsidRDefault="004B2251" w:rsidP="00EC55F2">
      <w:pPr>
        <w:spacing w:after="0" w:line="240" w:lineRule="auto"/>
      </w:pPr>
      <w:r>
        <w:separator/>
      </w:r>
    </w:p>
  </w:footnote>
  <w:footnote w:type="continuationSeparator" w:id="0">
    <w:p w14:paraId="173506B9" w14:textId="77777777" w:rsidR="004B2251" w:rsidRDefault="004B2251" w:rsidP="00EC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611"/>
    <w:multiLevelType w:val="hybridMultilevel"/>
    <w:tmpl w:val="FFFFFFFF"/>
    <w:lvl w:ilvl="0" w:tplc="0E68140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4A4E0A"/>
    <w:multiLevelType w:val="hybridMultilevel"/>
    <w:tmpl w:val="144E471E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03E7AF4"/>
    <w:multiLevelType w:val="hybridMultilevel"/>
    <w:tmpl w:val="0A2ED4E4"/>
    <w:lvl w:ilvl="0" w:tplc="DDC8CE0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7C01A4"/>
    <w:multiLevelType w:val="hybridMultilevel"/>
    <w:tmpl w:val="4E7437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70D7"/>
    <w:multiLevelType w:val="hybridMultilevel"/>
    <w:tmpl w:val="420AD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405A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A35316"/>
    <w:multiLevelType w:val="hybridMultilevel"/>
    <w:tmpl w:val="837EDA72"/>
    <w:lvl w:ilvl="0" w:tplc="DDC8CE0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41369"/>
    <w:multiLevelType w:val="hybridMultilevel"/>
    <w:tmpl w:val="A38CD8E8"/>
    <w:lvl w:ilvl="0" w:tplc="DDC8CE0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66559">
    <w:abstractNumId w:val="5"/>
  </w:num>
  <w:num w:numId="2" w16cid:durableId="613749143">
    <w:abstractNumId w:val="2"/>
  </w:num>
  <w:num w:numId="3" w16cid:durableId="307251842">
    <w:abstractNumId w:val="0"/>
  </w:num>
  <w:num w:numId="4" w16cid:durableId="108666429">
    <w:abstractNumId w:val="3"/>
  </w:num>
  <w:num w:numId="5" w16cid:durableId="1935745812">
    <w:abstractNumId w:val="7"/>
  </w:num>
  <w:num w:numId="6" w16cid:durableId="2120370089">
    <w:abstractNumId w:val="6"/>
  </w:num>
  <w:num w:numId="7" w16cid:durableId="1277517126">
    <w:abstractNumId w:val="1"/>
  </w:num>
  <w:num w:numId="8" w16cid:durableId="49236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85"/>
    <w:rsid w:val="00034901"/>
    <w:rsid w:val="000548D2"/>
    <w:rsid w:val="00061E64"/>
    <w:rsid w:val="00062373"/>
    <w:rsid w:val="00083F97"/>
    <w:rsid w:val="00091389"/>
    <w:rsid w:val="000B2066"/>
    <w:rsid w:val="000D4408"/>
    <w:rsid w:val="001031A9"/>
    <w:rsid w:val="001205FD"/>
    <w:rsid w:val="00126AA8"/>
    <w:rsid w:val="001364EF"/>
    <w:rsid w:val="00141DC0"/>
    <w:rsid w:val="00170739"/>
    <w:rsid w:val="00171A7B"/>
    <w:rsid w:val="00171AB8"/>
    <w:rsid w:val="00172325"/>
    <w:rsid w:val="001A7C9B"/>
    <w:rsid w:val="001C4E8A"/>
    <w:rsid w:val="001D3AB2"/>
    <w:rsid w:val="001E10A7"/>
    <w:rsid w:val="001E5BDC"/>
    <w:rsid w:val="00204814"/>
    <w:rsid w:val="00211A89"/>
    <w:rsid w:val="00216F62"/>
    <w:rsid w:val="002171D1"/>
    <w:rsid w:val="002372E8"/>
    <w:rsid w:val="0027472A"/>
    <w:rsid w:val="002865FC"/>
    <w:rsid w:val="002C2478"/>
    <w:rsid w:val="002C7AD3"/>
    <w:rsid w:val="002D0BBC"/>
    <w:rsid w:val="003041E7"/>
    <w:rsid w:val="003318C0"/>
    <w:rsid w:val="00363B88"/>
    <w:rsid w:val="00373683"/>
    <w:rsid w:val="00382672"/>
    <w:rsid w:val="0039005F"/>
    <w:rsid w:val="003A0186"/>
    <w:rsid w:val="003D19DD"/>
    <w:rsid w:val="00400A5F"/>
    <w:rsid w:val="004179BC"/>
    <w:rsid w:val="00420999"/>
    <w:rsid w:val="00422943"/>
    <w:rsid w:val="004404EF"/>
    <w:rsid w:val="00451C0E"/>
    <w:rsid w:val="00471FC0"/>
    <w:rsid w:val="004770EE"/>
    <w:rsid w:val="004A1E93"/>
    <w:rsid w:val="004A4013"/>
    <w:rsid w:val="004B2251"/>
    <w:rsid w:val="004C17CE"/>
    <w:rsid w:val="004C7DEB"/>
    <w:rsid w:val="004E5A2F"/>
    <w:rsid w:val="005019EF"/>
    <w:rsid w:val="00521D77"/>
    <w:rsid w:val="00527F26"/>
    <w:rsid w:val="00553737"/>
    <w:rsid w:val="00582DB1"/>
    <w:rsid w:val="005B3552"/>
    <w:rsid w:val="005C7562"/>
    <w:rsid w:val="005D36D4"/>
    <w:rsid w:val="005D6489"/>
    <w:rsid w:val="005E0006"/>
    <w:rsid w:val="00606529"/>
    <w:rsid w:val="0062489C"/>
    <w:rsid w:val="006605F5"/>
    <w:rsid w:val="006732C3"/>
    <w:rsid w:val="00682D85"/>
    <w:rsid w:val="006B341B"/>
    <w:rsid w:val="006C2E64"/>
    <w:rsid w:val="006C59E0"/>
    <w:rsid w:val="006F67BB"/>
    <w:rsid w:val="00701962"/>
    <w:rsid w:val="0072380C"/>
    <w:rsid w:val="007441F7"/>
    <w:rsid w:val="007500B0"/>
    <w:rsid w:val="00752846"/>
    <w:rsid w:val="00761995"/>
    <w:rsid w:val="00784D6F"/>
    <w:rsid w:val="007912FA"/>
    <w:rsid w:val="00795C4E"/>
    <w:rsid w:val="007A1919"/>
    <w:rsid w:val="007A7363"/>
    <w:rsid w:val="007C4C05"/>
    <w:rsid w:val="007D0106"/>
    <w:rsid w:val="007F534B"/>
    <w:rsid w:val="0080463C"/>
    <w:rsid w:val="00840125"/>
    <w:rsid w:val="00847259"/>
    <w:rsid w:val="00847C14"/>
    <w:rsid w:val="00863B3A"/>
    <w:rsid w:val="00881918"/>
    <w:rsid w:val="008927D5"/>
    <w:rsid w:val="008A3395"/>
    <w:rsid w:val="008B38CA"/>
    <w:rsid w:val="008D2430"/>
    <w:rsid w:val="008D7BAE"/>
    <w:rsid w:val="008F3FBD"/>
    <w:rsid w:val="00906C6E"/>
    <w:rsid w:val="00913AB4"/>
    <w:rsid w:val="009227E3"/>
    <w:rsid w:val="009617EF"/>
    <w:rsid w:val="00971AF5"/>
    <w:rsid w:val="00973195"/>
    <w:rsid w:val="009B0001"/>
    <w:rsid w:val="009B110F"/>
    <w:rsid w:val="009C1C31"/>
    <w:rsid w:val="009C672B"/>
    <w:rsid w:val="009E7A16"/>
    <w:rsid w:val="00A1742B"/>
    <w:rsid w:val="00A42E42"/>
    <w:rsid w:val="00A43B94"/>
    <w:rsid w:val="00A663E5"/>
    <w:rsid w:val="00A93DE2"/>
    <w:rsid w:val="00AA5F16"/>
    <w:rsid w:val="00AA61A1"/>
    <w:rsid w:val="00AB49C0"/>
    <w:rsid w:val="00AD083F"/>
    <w:rsid w:val="00AD0C04"/>
    <w:rsid w:val="00AD7B8D"/>
    <w:rsid w:val="00B0733C"/>
    <w:rsid w:val="00B13754"/>
    <w:rsid w:val="00B26E83"/>
    <w:rsid w:val="00B4630D"/>
    <w:rsid w:val="00B6358C"/>
    <w:rsid w:val="00B65D36"/>
    <w:rsid w:val="00B7580A"/>
    <w:rsid w:val="00B75D41"/>
    <w:rsid w:val="00B765A1"/>
    <w:rsid w:val="00B7788E"/>
    <w:rsid w:val="00B8649A"/>
    <w:rsid w:val="00B94F71"/>
    <w:rsid w:val="00B9763B"/>
    <w:rsid w:val="00BA0D71"/>
    <w:rsid w:val="00BA4B8D"/>
    <w:rsid w:val="00BB0F2C"/>
    <w:rsid w:val="00BC4613"/>
    <w:rsid w:val="00BC7F60"/>
    <w:rsid w:val="00C01D81"/>
    <w:rsid w:val="00C224CF"/>
    <w:rsid w:val="00C36A21"/>
    <w:rsid w:val="00C66DB9"/>
    <w:rsid w:val="00CB218C"/>
    <w:rsid w:val="00CB353A"/>
    <w:rsid w:val="00CC38B9"/>
    <w:rsid w:val="00CC3A4E"/>
    <w:rsid w:val="00CC58E7"/>
    <w:rsid w:val="00CD1F95"/>
    <w:rsid w:val="00CE7E25"/>
    <w:rsid w:val="00D17C91"/>
    <w:rsid w:val="00D17E2B"/>
    <w:rsid w:val="00D33C71"/>
    <w:rsid w:val="00D357FA"/>
    <w:rsid w:val="00D43F54"/>
    <w:rsid w:val="00D45047"/>
    <w:rsid w:val="00D464D3"/>
    <w:rsid w:val="00D63E5D"/>
    <w:rsid w:val="00D7335D"/>
    <w:rsid w:val="00D86035"/>
    <w:rsid w:val="00D9056B"/>
    <w:rsid w:val="00DA1B41"/>
    <w:rsid w:val="00DA43B6"/>
    <w:rsid w:val="00DF597C"/>
    <w:rsid w:val="00E072C7"/>
    <w:rsid w:val="00EA48AF"/>
    <w:rsid w:val="00EB4508"/>
    <w:rsid w:val="00EC55F2"/>
    <w:rsid w:val="00EC59C0"/>
    <w:rsid w:val="00F024F8"/>
    <w:rsid w:val="00F07702"/>
    <w:rsid w:val="00F1301C"/>
    <w:rsid w:val="00F22CD1"/>
    <w:rsid w:val="00F30E2B"/>
    <w:rsid w:val="00F43347"/>
    <w:rsid w:val="00F464B0"/>
    <w:rsid w:val="00FB2A9E"/>
    <w:rsid w:val="00FC693A"/>
    <w:rsid w:val="00FE2230"/>
    <w:rsid w:val="00FE4CAB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050D1"/>
  <w14:defaultImageDpi w14:val="0"/>
  <w15:docId w15:val="{FE1BBC3A-3D42-421B-82C7-72576AB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55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C55F2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EC55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C55F2"/>
    <w:rPr>
      <w:rFonts w:cs="Times New Roman"/>
    </w:rPr>
  </w:style>
  <w:style w:type="table" w:styleId="Reetkatablice">
    <w:name w:val="Table Grid"/>
    <w:basedOn w:val="Obinatablica"/>
    <w:uiPriority w:val="39"/>
    <w:rsid w:val="008F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Gradiška</dc:creator>
  <cp:keywords/>
  <dc:description/>
  <cp:lastModifiedBy>Nova Gradiška</cp:lastModifiedBy>
  <cp:revision>12</cp:revision>
  <cp:lastPrinted>2023-02-15T06:27:00Z</cp:lastPrinted>
  <dcterms:created xsi:type="dcterms:W3CDTF">2023-02-08T11:18:00Z</dcterms:created>
  <dcterms:modified xsi:type="dcterms:W3CDTF">2023-02-17T10:18:00Z</dcterms:modified>
</cp:coreProperties>
</file>